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12" w:rsidRDefault="00A13208">
      <w:pPr>
        <w:spacing w:line="400" w:lineRule="exact"/>
        <w:rPr>
          <w:rFonts w:ascii="宋体" w:hAnsi="宋体"/>
          <w:b/>
          <w:sz w:val="28"/>
          <w:szCs w:val="28"/>
        </w:rPr>
      </w:pPr>
      <w:r>
        <w:rPr>
          <w:rFonts w:ascii="宋体" w:hAnsi="宋体" w:hint="eastAsia"/>
          <w:b/>
          <w:sz w:val="28"/>
          <w:szCs w:val="28"/>
        </w:rPr>
        <w:t>附件3</w:t>
      </w:r>
    </w:p>
    <w:p w:rsidR="00095712" w:rsidRDefault="00A13208">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4"/>
        <w:gridCol w:w="1219"/>
        <w:gridCol w:w="948"/>
        <w:gridCol w:w="920"/>
        <w:gridCol w:w="1471"/>
        <w:gridCol w:w="4057"/>
      </w:tblGrid>
      <w:tr w:rsidR="00095712" w:rsidTr="00555A70">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left"/>
              <w:rPr>
                <w:rFonts w:ascii="宋体" w:hAnsi="宋体"/>
                <w:b/>
                <w:szCs w:val="21"/>
              </w:rPr>
            </w:pPr>
            <w:r>
              <w:rPr>
                <w:rFonts w:ascii="宋体" w:hAnsi="宋体" w:hint="eastAsia"/>
                <w:b/>
                <w:szCs w:val="21"/>
              </w:rPr>
              <w:t>一、物品参数需求</w:t>
            </w:r>
          </w:p>
        </w:tc>
      </w:tr>
      <w:tr w:rsidR="00095712" w:rsidTr="00555A70">
        <w:trPr>
          <w:trHeight w:val="399"/>
          <w:jc w:val="center"/>
        </w:trPr>
        <w:tc>
          <w:tcPr>
            <w:tcW w:w="594"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序号</w:t>
            </w: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采购物品名称</w:t>
            </w:r>
          </w:p>
        </w:tc>
        <w:tc>
          <w:tcPr>
            <w:tcW w:w="920"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数量</w:t>
            </w:r>
          </w:p>
          <w:p w:rsidR="00095712" w:rsidRDefault="00A13208">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rsidR="00095712" w:rsidRDefault="00A13208">
            <w:pPr>
              <w:spacing w:line="360" w:lineRule="auto"/>
              <w:jc w:val="center"/>
              <w:rPr>
                <w:rFonts w:ascii="宋体" w:hAnsi="宋体"/>
                <w:b/>
                <w:szCs w:val="21"/>
              </w:rPr>
            </w:pPr>
            <w:r>
              <w:rPr>
                <w:rFonts w:ascii="宋体" w:hAnsi="宋体" w:hint="eastAsia"/>
                <w:b/>
                <w:szCs w:val="21"/>
              </w:rPr>
              <w:t>项目要求及物品参数需求</w:t>
            </w:r>
          </w:p>
        </w:tc>
      </w:tr>
      <w:tr w:rsidR="00C16FD7" w:rsidTr="00555A70">
        <w:trPr>
          <w:trHeight w:val="461"/>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实木国学讲台</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1张</w:t>
            </w:r>
          </w:p>
        </w:tc>
        <w:tc>
          <w:tcPr>
            <w:tcW w:w="4057" w:type="dxa"/>
            <w:tcBorders>
              <w:top w:val="single" w:sz="4" w:space="0" w:color="auto"/>
              <w:left w:val="single" w:sz="4" w:space="0" w:color="auto"/>
              <w:bottom w:val="single" w:sz="4" w:space="0" w:color="auto"/>
              <w:right w:val="single" w:sz="4" w:space="0" w:color="auto"/>
            </w:tcBorders>
          </w:tcPr>
          <w:p w:rsidR="00C16FD7" w:rsidRDefault="00C16FD7" w:rsidP="00555A70">
            <w:pPr>
              <w:pStyle w:val="af1"/>
              <w:numPr>
                <w:ilvl w:val="0"/>
                <w:numId w:val="4"/>
              </w:numPr>
              <w:jc w:val="left"/>
              <w:rPr>
                <w:rFonts w:asciiTheme="minorEastAsia" w:eastAsiaTheme="minorEastAsia" w:hAnsiTheme="minorEastAsia"/>
                <w:b w:val="0"/>
                <w:sz w:val="18"/>
                <w:szCs w:val="18"/>
              </w:rPr>
            </w:pPr>
            <w:r w:rsidRPr="00392593">
              <w:rPr>
                <w:rFonts w:asciiTheme="minorEastAsia" w:eastAsiaTheme="minorEastAsia" w:hAnsiTheme="minorEastAsia" w:hint="eastAsia"/>
                <w:b w:val="0"/>
                <w:sz w:val="18"/>
                <w:szCs w:val="18"/>
              </w:rPr>
              <w:t>材质：北美白蜡木，实木榫</w:t>
            </w:r>
            <w:proofErr w:type="gramStart"/>
            <w:r w:rsidRPr="00392593">
              <w:rPr>
                <w:rFonts w:asciiTheme="minorEastAsia" w:eastAsiaTheme="minorEastAsia" w:hAnsiTheme="minorEastAsia" w:hint="eastAsia"/>
                <w:b w:val="0"/>
                <w:sz w:val="18"/>
                <w:szCs w:val="18"/>
              </w:rPr>
              <w:t>卯</w:t>
            </w:r>
            <w:proofErr w:type="gramEnd"/>
            <w:r w:rsidRPr="00392593">
              <w:rPr>
                <w:rFonts w:asciiTheme="minorEastAsia" w:eastAsiaTheme="minorEastAsia" w:hAnsiTheme="minorEastAsia" w:hint="eastAsia"/>
                <w:b w:val="0"/>
                <w:sz w:val="18"/>
                <w:szCs w:val="18"/>
              </w:rPr>
              <w:t>工艺，纹理美观、坚实耐用、表面平整，无腐朽、裂纹、无变色等缺陷；                                                     2、油漆：环保漆，漆面均匀平整；                            3、油漆颜色：依据采购方要求制作；</w:t>
            </w:r>
          </w:p>
          <w:p w:rsidR="00555A70" w:rsidRPr="00555A70" w:rsidRDefault="00555A70" w:rsidP="00555A70">
            <w:r>
              <w:rPr>
                <w:rFonts w:hint="eastAsia"/>
              </w:rPr>
              <w:t>4</w:t>
            </w:r>
            <w:r>
              <w:rPr>
                <w:rFonts w:hint="eastAsia"/>
              </w:rPr>
              <w:t>、</w:t>
            </w:r>
            <w:r w:rsidRPr="00555A70">
              <w:rPr>
                <w:rFonts w:hint="eastAsia"/>
              </w:rPr>
              <w:t>长</w:t>
            </w:r>
            <w:r w:rsidRPr="00555A70">
              <w:rPr>
                <w:rFonts w:hint="eastAsia"/>
              </w:rPr>
              <w:t>1400*</w:t>
            </w:r>
            <w:r w:rsidRPr="00555A70">
              <w:rPr>
                <w:rFonts w:hint="eastAsia"/>
              </w:rPr>
              <w:t>宽</w:t>
            </w:r>
            <w:r w:rsidRPr="00555A70">
              <w:rPr>
                <w:rFonts w:hint="eastAsia"/>
              </w:rPr>
              <w:t>600*</w:t>
            </w:r>
            <w:r w:rsidRPr="00555A70">
              <w:rPr>
                <w:rFonts w:hint="eastAsia"/>
              </w:rPr>
              <w:t>高</w:t>
            </w:r>
            <w:r w:rsidRPr="00555A70">
              <w:rPr>
                <w:rFonts w:hint="eastAsia"/>
              </w:rPr>
              <w:t>750</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实木国学椅子</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1张</w:t>
            </w:r>
          </w:p>
        </w:tc>
        <w:tc>
          <w:tcPr>
            <w:tcW w:w="4057" w:type="dxa"/>
            <w:tcBorders>
              <w:top w:val="single" w:sz="4" w:space="0" w:color="auto"/>
              <w:left w:val="single" w:sz="4" w:space="0" w:color="auto"/>
              <w:bottom w:val="single" w:sz="4" w:space="0" w:color="auto"/>
              <w:right w:val="single" w:sz="4" w:space="0" w:color="auto"/>
            </w:tcBorders>
          </w:tcPr>
          <w:p w:rsidR="00555A70" w:rsidRPr="00555A70" w:rsidRDefault="00C16FD7" w:rsidP="004268D6">
            <w:pPr>
              <w:pStyle w:val="af1"/>
              <w:numPr>
                <w:ilvl w:val="0"/>
                <w:numId w:val="5"/>
              </w:numPr>
              <w:spacing w:line="200" w:lineRule="exact"/>
              <w:ind w:left="357" w:hanging="357"/>
              <w:jc w:val="left"/>
              <w:rPr>
                <w:rFonts w:asciiTheme="minorEastAsia" w:eastAsiaTheme="minorEastAsia" w:hAnsiTheme="minorEastAsia"/>
                <w:b w:val="0"/>
                <w:sz w:val="18"/>
                <w:szCs w:val="18"/>
              </w:rPr>
            </w:pPr>
            <w:r w:rsidRPr="00392593">
              <w:rPr>
                <w:rFonts w:asciiTheme="minorEastAsia" w:eastAsiaTheme="minorEastAsia" w:hAnsiTheme="minorEastAsia" w:hint="eastAsia"/>
                <w:b w:val="0"/>
                <w:sz w:val="18"/>
                <w:szCs w:val="18"/>
              </w:rPr>
              <w:t>材质：北美白蜡木，实木榫</w:t>
            </w:r>
            <w:proofErr w:type="gramStart"/>
            <w:r w:rsidRPr="00392593">
              <w:rPr>
                <w:rFonts w:asciiTheme="minorEastAsia" w:eastAsiaTheme="minorEastAsia" w:hAnsiTheme="minorEastAsia" w:hint="eastAsia"/>
                <w:b w:val="0"/>
                <w:sz w:val="18"/>
                <w:szCs w:val="18"/>
              </w:rPr>
              <w:t>卯</w:t>
            </w:r>
            <w:proofErr w:type="gramEnd"/>
            <w:r w:rsidRPr="00392593">
              <w:rPr>
                <w:rFonts w:asciiTheme="minorEastAsia" w:eastAsiaTheme="minorEastAsia" w:hAnsiTheme="minorEastAsia" w:hint="eastAsia"/>
                <w:b w:val="0"/>
                <w:sz w:val="18"/>
                <w:szCs w:val="18"/>
              </w:rPr>
              <w:t>工艺，纹理美观、坚实耐用、表面平整，无腐朽、裂纹、无变色等缺陷；                                                     2、油漆：环保漆，漆面均匀平整；                            3、油漆颜色：依据采购方要求制作；</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中式实木柜子</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8组</w:t>
            </w:r>
          </w:p>
        </w:tc>
        <w:tc>
          <w:tcPr>
            <w:tcW w:w="4057" w:type="dxa"/>
            <w:tcBorders>
              <w:top w:val="single" w:sz="4" w:space="0" w:color="auto"/>
              <w:left w:val="single" w:sz="4" w:space="0" w:color="auto"/>
              <w:bottom w:val="single" w:sz="4" w:space="0" w:color="auto"/>
              <w:right w:val="single" w:sz="4" w:space="0" w:color="auto"/>
            </w:tcBorders>
          </w:tcPr>
          <w:p w:rsidR="00C16FD7" w:rsidRDefault="00C16FD7" w:rsidP="004268D6">
            <w:pPr>
              <w:pStyle w:val="af1"/>
              <w:numPr>
                <w:ilvl w:val="0"/>
                <w:numId w:val="6"/>
              </w:numPr>
              <w:spacing w:line="200" w:lineRule="exact"/>
              <w:ind w:left="357" w:hanging="357"/>
              <w:jc w:val="left"/>
              <w:rPr>
                <w:rFonts w:asciiTheme="minorEastAsia" w:eastAsiaTheme="minorEastAsia" w:hAnsiTheme="minorEastAsia"/>
                <w:b w:val="0"/>
                <w:sz w:val="18"/>
                <w:szCs w:val="18"/>
              </w:rPr>
            </w:pPr>
            <w:r w:rsidRPr="00392593">
              <w:rPr>
                <w:rFonts w:asciiTheme="minorEastAsia" w:eastAsiaTheme="minorEastAsia" w:hAnsiTheme="minorEastAsia" w:hint="eastAsia"/>
                <w:b w:val="0"/>
                <w:sz w:val="18"/>
                <w:szCs w:val="18"/>
              </w:rPr>
              <w:t>材质：北美白蜡木，实木榫</w:t>
            </w:r>
            <w:proofErr w:type="gramStart"/>
            <w:r w:rsidRPr="00392593">
              <w:rPr>
                <w:rFonts w:asciiTheme="minorEastAsia" w:eastAsiaTheme="minorEastAsia" w:hAnsiTheme="minorEastAsia" w:hint="eastAsia"/>
                <w:b w:val="0"/>
                <w:sz w:val="18"/>
                <w:szCs w:val="18"/>
              </w:rPr>
              <w:t>卯</w:t>
            </w:r>
            <w:proofErr w:type="gramEnd"/>
            <w:r w:rsidRPr="00392593">
              <w:rPr>
                <w:rFonts w:asciiTheme="minorEastAsia" w:eastAsiaTheme="minorEastAsia" w:hAnsiTheme="minorEastAsia" w:hint="eastAsia"/>
                <w:b w:val="0"/>
                <w:sz w:val="18"/>
                <w:szCs w:val="18"/>
              </w:rPr>
              <w:t>工艺，纹理美观、坚实耐用、表面平整，无腐朽、裂纹、无变色等缺陷；                                                     2、油漆：环保漆，漆面均匀平整；                            3、油漆颜色：依据采购方要求制作；</w:t>
            </w:r>
          </w:p>
          <w:p w:rsidR="00555A70" w:rsidRPr="00555A70" w:rsidRDefault="00555A70" w:rsidP="004268D6">
            <w:pPr>
              <w:pStyle w:val="af0"/>
              <w:numPr>
                <w:ilvl w:val="0"/>
                <w:numId w:val="6"/>
              </w:numPr>
              <w:spacing w:line="200" w:lineRule="exact"/>
              <w:ind w:left="357" w:firstLineChars="0" w:hanging="357"/>
            </w:pPr>
            <w:r w:rsidRPr="00555A70">
              <w:rPr>
                <w:rFonts w:hint="eastAsia"/>
              </w:rPr>
              <w:t>长</w:t>
            </w:r>
            <w:r w:rsidRPr="00555A70">
              <w:rPr>
                <w:rFonts w:hint="eastAsia"/>
              </w:rPr>
              <w:t>800*</w:t>
            </w:r>
            <w:r w:rsidRPr="00555A70">
              <w:rPr>
                <w:rFonts w:hint="eastAsia"/>
              </w:rPr>
              <w:t>宽</w:t>
            </w:r>
            <w:r w:rsidRPr="00555A70">
              <w:rPr>
                <w:rFonts w:hint="eastAsia"/>
              </w:rPr>
              <w:t>250*</w:t>
            </w:r>
            <w:r w:rsidRPr="00555A70">
              <w:rPr>
                <w:rFonts w:hint="eastAsia"/>
              </w:rPr>
              <w:t>高</w:t>
            </w:r>
            <w:r w:rsidRPr="00555A70">
              <w:rPr>
                <w:rFonts w:hint="eastAsia"/>
              </w:rPr>
              <w:t>1700</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折叠椅</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24张</w:t>
            </w:r>
          </w:p>
        </w:tc>
        <w:tc>
          <w:tcPr>
            <w:tcW w:w="4057" w:type="dxa"/>
            <w:tcBorders>
              <w:top w:val="single" w:sz="4" w:space="0" w:color="auto"/>
              <w:left w:val="single" w:sz="4" w:space="0" w:color="auto"/>
              <w:bottom w:val="single" w:sz="4" w:space="0" w:color="auto"/>
              <w:right w:val="single" w:sz="4" w:space="0" w:color="auto"/>
            </w:tcBorders>
          </w:tcPr>
          <w:p w:rsidR="00C16FD7" w:rsidRPr="00392593" w:rsidRDefault="00C16FD7" w:rsidP="00392593">
            <w:pPr>
              <w:pStyle w:val="af1"/>
              <w:jc w:val="left"/>
              <w:rPr>
                <w:rFonts w:ascii="宋体" w:hAnsi="宋体" w:cs="宋体"/>
                <w:b w:val="0"/>
                <w:sz w:val="18"/>
                <w:szCs w:val="18"/>
              </w:rPr>
            </w:pPr>
            <w:r w:rsidRPr="00392593">
              <w:rPr>
                <w:rFonts w:hint="eastAsia"/>
                <w:b w:val="0"/>
                <w:sz w:val="18"/>
                <w:szCs w:val="18"/>
              </w:rPr>
              <w:t>钢结构，可折叠可堆叠</w:t>
            </w:r>
            <w:r w:rsidR="00555A70">
              <w:rPr>
                <w:rFonts w:hint="eastAsia"/>
                <w:b w:val="0"/>
                <w:sz w:val="18"/>
                <w:szCs w:val="18"/>
              </w:rPr>
              <w:t>；</w:t>
            </w:r>
            <w:r w:rsidR="00555A70" w:rsidRPr="00555A70">
              <w:rPr>
                <w:rFonts w:hint="eastAsia"/>
                <w:b w:val="0"/>
                <w:sz w:val="18"/>
                <w:szCs w:val="18"/>
              </w:rPr>
              <w:t>长</w:t>
            </w:r>
            <w:r w:rsidR="00555A70" w:rsidRPr="00555A70">
              <w:rPr>
                <w:rFonts w:hint="eastAsia"/>
                <w:b w:val="0"/>
                <w:sz w:val="18"/>
                <w:szCs w:val="18"/>
              </w:rPr>
              <w:t>300*</w:t>
            </w:r>
            <w:r w:rsidR="00555A70" w:rsidRPr="00555A70">
              <w:rPr>
                <w:rFonts w:hint="eastAsia"/>
                <w:b w:val="0"/>
                <w:sz w:val="18"/>
                <w:szCs w:val="18"/>
              </w:rPr>
              <w:t>宽</w:t>
            </w:r>
            <w:r w:rsidR="00555A70" w:rsidRPr="00555A70">
              <w:rPr>
                <w:rFonts w:hint="eastAsia"/>
                <w:b w:val="0"/>
                <w:sz w:val="18"/>
                <w:szCs w:val="18"/>
              </w:rPr>
              <w:t>300*</w:t>
            </w:r>
            <w:r w:rsidR="00555A70" w:rsidRPr="00555A70">
              <w:rPr>
                <w:rFonts w:hint="eastAsia"/>
                <w:b w:val="0"/>
                <w:sz w:val="18"/>
                <w:szCs w:val="18"/>
              </w:rPr>
              <w:t>高</w:t>
            </w:r>
            <w:r w:rsidR="00555A70" w:rsidRPr="00555A70">
              <w:rPr>
                <w:rFonts w:hint="eastAsia"/>
                <w:b w:val="0"/>
                <w:sz w:val="18"/>
                <w:szCs w:val="18"/>
              </w:rPr>
              <w:t>500</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订做理化板矮柜</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6.8米</w:t>
            </w:r>
          </w:p>
        </w:tc>
        <w:tc>
          <w:tcPr>
            <w:tcW w:w="4057" w:type="dxa"/>
            <w:tcBorders>
              <w:top w:val="single" w:sz="4" w:space="0" w:color="auto"/>
              <w:left w:val="single" w:sz="4" w:space="0" w:color="auto"/>
              <w:bottom w:val="single" w:sz="4" w:space="0" w:color="auto"/>
              <w:right w:val="single" w:sz="4" w:space="0" w:color="auto"/>
            </w:tcBorders>
          </w:tcPr>
          <w:p w:rsidR="00C16FD7" w:rsidRPr="00392593" w:rsidRDefault="00C16FD7" w:rsidP="00392593">
            <w:pPr>
              <w:pStyle w:val="af1"/>
              <w:jc w:val="left"/>
              <w:rPr>
                <w:rFonts w:ascii="宋体" w:hAnsi="宋体" w:cs="宋体"/>
                <w:b w:val="0"/>
                <w:sz w:val="18"/>
                <w:szCs w:val="18"/>
              </w:rPr>
            </w:pPr>
            <w:r w:rsidRPr="00392593">
              <w:rPr>
                <w:rFonts w:hint="eastAsia"/>
                <w:b w:val="0"/>
                <w:sz w:val="18"/>
                <w:szCs w:val="18"/>
              </w:rPr>
              <w:t>1</w:t>
            </w:r>
            <w:r w:rsidRPr="00392593">
              <w:rPr>
                <w:rFonts w:hint="eastAsia"/>
                <w:b w:val="0"/>
                <w:sz w:val="18"/>
                <w:szCs w:val="18"/>
              </w:rPr>
              <w:t>、基材：理化板面</w:t>
            </w:r>
            <w:r w:rsidRPr="00392593">
              <w:rPr>
                <w:rFonts w:hint="eastAsia"/>
                <w:b w:val="0"/>
                <w:sz w:val="18"/>
                <w:szCs w:val="18"/>
              </w:rPr>
              <w:t>,</w:t>
            </w:r>
            <w:r w:rsidRPr="00392593">
              <w:rPr>
                <w:rFonts w:hint="eastAsia"/>
                <w:b w:val="0"/>
                <w:sz w:val="18"/>
                <w:szCs w:val="18"/>
              </w:rPr>
              <w:t>其他为多层实木板，优质绿色环保产品</w:t>
            </w:r>
            <w:r w:rsidRPr="00392593">
              <w:rPr>
                <w:rFonts w:hint="eastAsia"/>
                <w:b w:val="0"/>
                <w:sz w:val="18"/>
                <w:szCs w:val="18"/>
              </w:rPr>
              <w:t>,</w:t>
            </w:r>
            <w:r w:rsidRPr="00392593">
              <w:rPr>
                <w:rFonts w:hint="eastAsia"/>
                <w:b w:val="0"/>
                <w:sz w:val="18"/>
                <w:szCs w:val="18"/>
              </w:rPr>
              <w:br/>
              <w:t>2</w:t>
            </w:r>
            <w:r w:rsidRPr="00392593">
              <w:rPr>
                <w:rFonts w:hint="eastAsia"/>
                <w:b w:val="0"/>
                <w:sz w:val="18"/>
                <w:szCs w:val="18"/>
              </w:rPr>
              <w:t>、优质五金配件；</w:t>
            </w:r>
            <w:r w:rsidR="00555A70" w:rsidRPr="00555A70">
              <w:rPr>
                <w:rFonts w:hint="eastAsia"/>
                <w:b w:val="0"/>
                <w:sz w:val="18"/>
                <w:szCs w:val="18"/>
              </w:rPr>
              <w:t>长</w:t>
            </w:r>
            <w:r w:rsidR="00555A70" w:rsidRPr="00555A70">
              <w:rPr>
                <w:rFonts w:hint="eastAsia"/>
                <w:b w:val="0"/>
                <w:sz w:val="18"/>
                <w:szCs w:val="18"/>
              </w:rPr>
              <w:t>6800*</w:t>
            </w:r>
            <w:r w:rsidR="00555A70" w:rsidRPr="00555A70">
              <w:rPr>
                <w:rFonts w:hint="eastAsia"/>
                <w:b w:val="0"/>
                <w:sz w:val="18"/>
                <w:szCs w:val="18"/>
              </w:rPr>
              <w:t>宽</w:t>
            </w:r>
            <w:r w:rsidR="00555A70" w:rsidRPr="00555A70">
              <w:rPr>
                <w:rFonts w:hint="eastAsia"/>
                <w:b w:val="0"/>
                <w:sz w:val="18"/>
                <w:szCs w:val="18"/>
              </w:rPr>
              <w:t>500*</w:t>
            </w:r>
            <w:r w:rsidR="00555A70" w:rsidRPr="00555A70">
              <w:rPr>
                <w:rFonts w:hint="eastAsia"/>
                <w:b w:val="0"/>
                <w:sz w:val="18"/>
                <w:szCs w:val="18"/>
              </w:rPr>
              <w:t>高</w:t>
            </w:r>
            <w:r w:rsidR="00555A70" w:rsidRPr="00555A70">
              <w:rPr>
                <w:rFonts w:hint="eastAsia"/>
                <w:b w:val="0"/>
                <w:sz w:val="18"/>
                <w:szCs w:val="18"/>
              </w:rPr>
              <w:t>900</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窗帘</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桂</w:t>
            </w:r>
            <w:proofErr w:type="gramStart"/>
            <w:r w:rsidRPr="00392593">
              <w:rPr>
                <w:rFonts w:asciiTheme="minorEastAsia" w:hAnsiTheme="minorEastAsia" w:hint="eastAsia"/>
                <w:sz w:val="18"/>
                <w:szCs w:val="18"/>
              </w:rPr>
              <w:t>喆</w:t>
            </w:r>
            <w:proofErr w:type="gramEnd"/>
            <w:r w:rsidRPr="00392593">
              <w:rPr>
                <w:rFonts w:asciiTheme="minorEastAsia" w:hAnsiTheme="minorEastAsia" w:hint="eastAsia"/>
                <w:sz w:val="18"/>
                <w:szCs w:val="18"/>
              </w:rPr>
              <w:t>鼎</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12米</w:t>
            </w:r>
          </w:p>
        </w:tc>
        <w:tc>
          <w:tcPr>
            <w:tcW w:w="4057" w:type="dxa"/>
            <w:tcBorders>
              <w:top w:val="single" w:sz="4" w:space="0" w:color="auto"/>
              <w:left w:val="single" w:sz="4" w:space="0" w:color="auto"/>
              <w:bottom w:val="single" w:sz="4" w:space="0" w:color="auto"/>
              <w:right w:val="single" w:sz="4" w:space="0" w:color="auto"/>
            </w:tcBorders>
          </w:tcPr>
          <w:p w:rsidR="00C16FD7" w:rsidRPr="00392593" w:rsidRDefault="00C16FD7" w:rsidP="00392593">
            <w:pPr>
              <w:pStyle w:val="af1"/>
              <w:jc w:val="left"/>
              <w:rPr>
                <w:rFonts w:ascii="宋体" w:hAnsi="宋体" w:cs="宋体"/>
                <w:b w:val="0"/>
                <w:sz w:val="18"/>
                <w:szCs w:val="18"/>
              </w:rPr>
            </w:pPr>
            <w:r w:rsidRPr="00392593">
              <w:rPr>
                <w:rFonts w:hint="eastAsia"/>
                <w:b w:val="0"/>
                <w:sz w:val="18"/>
                <w:szCs w:val="18"/>
              </w:rPr>
              <w:t>边</w:t>
            </w:r>
            <w:proofErr w:type="gramStart"/>
            <w:r w:rsidRPr="00392593">
              <w:rPr>
                <w:rFonts w:hint="eastAsia"/>
                <w:b w:val="0"/>
                <w:sz w:val="18"/>
                <w:szCs w:val="18"/>
              </w:rPr>
              <w:t>台以上</w:t>
            </w:r>
            <w:proofErr w:type="gramEnd"/>
            <w:r w:rsidRPr="00392593">
              <w:rPr>
                <w:rFonts w:hint="eastAsia"/>
                <w:b w:val="0"/>
                <w:sz w:val="18"/>
                <w:szCs w:val="18"/>
              </w:rPr>
              <w:t>部分窗帘要重做</w:t>
            </w:r>
          </w:p>
        </w:tc>
      </w:tr>
      <w:tr w:rsidR="00C16FD7"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C16FD7" w:rsidRPr="00C16FD7" w:rsidRDefault="00C16FD7"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tcPr>
          <w:p w:rsidR="00C16FD7" w:rsidRPr="00392593" w:rsidRDefault="00C16FD7" w:rsidP="00392593">
            <w:pPr>
              <w:jc w:val="center"/>
              <w:rPr>
                <w:rFonts w:asciiTheme="minorEastAsia" w:hAnsiTheme="minorEastAsia"/>
                <w:sz w:val="18"/>
                <w:szCs w:val="18"/>
              </w:rPr>
            </w:pPr>
            <w:r w:rsidRPr="00392593">
              <w:rPr>
                <w:rFonts w:asciiTheme="minorEastAsia" w:hAnsiTheme="minorEastAsia" w:hint="eastAsia"/>
                <w:sz w:val="18"/>
                <w:szCs w:val="18"/>
              </w:rPr>
              <w:t>中医理疗床</w:t>
            </w:r>
          </w:p>
        </w:tc>
        <w:tc>
          <w:tcPr>
            <w:tcW w:w="920"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spacing w:line="360" w:lineRule="auto"/>
              <w:jc w:val="center"/>
              <w:rPr>
                <w:rFonts w:asciiTheme="minorEastAsia" w:hAnsiTheme="minorEastAsia" w:cs="宋体"/>
                <w:kern w:val="0"/>
                <w:sz w:val="18"/>
                <w:szCs w:val="18"/>
              </w:rPr>
            </w:pPr>
            <w:r w:rsidRPr="00392593">
              <w:rPr>
                <w:rFonts w:asciiTheme="minorEastAsia" w:hAnsiTheme="minorEastAsia" w:hint="eastAsia"/>
                <w:sz w:val="18"/>
                <w:szCs w:val="18"/>
              </w:rPr>
              <w:t>理容</w:t>
            </w:r>
          </w:p>
        </w:tc>
        <w:tc>
          <w:tcPr>
            <w:tcW w:w="1471" w:type="dxa"/>
            <w:tcBorders>
              <w:top w:val="single" w:sz="4" w:space="0" w:color="auto"/>
              <w:left w:val="single" w:sz="4" w:space="0" w:color="auto"/>
              <w:bottom w:val="single" w:sz="4" w:space="0" w:color="auto"/>
              <w:right w:val="single" w:sz="4" w:space="0" w:color="auto"/>
            </w:tcBorders>
            <w:vAlign w:val="center"/>
          </w:tcPr>
          <w:p w:rsidR="00C16FD7" w:rsidRPr="00392593" w:rsidRDefault="00C16FD7"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12张</w:t>
            </w:r>
          </w:p>
        </w:tc>
        <w:tc>
          <w:tcPr>
            <w:tcW w:w="4057" w:type="dxa"/>
            <w:tcBorders>
              <w:top w:val="single" w:sz="4" w:space="0" w:color="auto"/>
              <w:left w:val="single" w:sz="4" w:space="0" w:color="auto"/>
              <w:bottom w:val="single" w:sz="4" w:space="0" w:color="auto"/>
              <w:right w:val="single" w:sz="4" w:space="0" w:color="auto"/>
            </w:tcBorders>
          </w:tcPr>
          <w:p w:rsidR="00C16FD7" w:rsidRPr="00392593" w:rsidRDefault="00C16FD7" w:rsidP="004268D6">
            <w:pPr>
              <w:pStyle w:val="af1"/>
              <w:spacing w:line="200" w:lineRule="exact"/>
              <w:jc w:val="left"/>
              <w:rPr>
                <w:rFonts w:ascii="宋体" w:hAnsi="宋体" w:cs="宋体"/>
                <w:b w:val="0"/>
                <w:sz w:val="18"/>
                <w:szCs w:val="18"/>
              </w:rPr>
            </w:pPr>
            <w:r w:rsidRPr="00392593">
              <w:rPr>
                <w:rFonts w:hint="eastAsia"/>
                <w:b w:val="0"/>
                <w:sz w:val="18"/>
                <w:szCs w:val="18"/>
              </w:rPr>
              <w:t>1</w:t>
            </w:r>
            <w:r w:rsidRPr="00392593">
              <w:rPr>
                <w:rFonts w:hint="eastAsia"/>
                <w:b w:val="0"/>
                <w:sz w:val="18"/>
                <w:szCs w:val="18"/>
              </w:rPr>
              <w:t>、床垫海绵：采用</w:t>
            </w:r>
            <w:r w:rsidRPr="00392593">
              <w:rPr>
                <w:rFonts w:hint="eastAsia"/>
                <w:b w:val="0"/>
                <w:sz w:val="18"/>
                <w:szCs w:val="18"/>
              </w:rPr>
              <w:t>PU</w:t>
            </w:r>
            <w:r w:rsidRPr="00392593">
              <w:rPr>
                <w:rFonts w:hint="eastAsia"/>
                <w:b w:val="0"/>
                <w:sz w:val="18"/>
                <w:szCs w:val="18"/>
              </w:rPr>
              <w:t>成型泡发海绵。</w:t>
            </w:r>
            <w:r w:rsidRPr="00392593">
              <w:rPr>
                <w:rFonts w:hint="eastAsia"/>
                <w:b w:val="0"/>
                <w:sz w:val="18"/>
                <w:szCs w:val="18"/>
              </w:rPr>
              <w:t xml:space="preserve">                          2</w:t>
            </w:r>
            <w:r w:rsidRPr="00392593">
              <w:rPr>
                <w:rFonts w:hint="eastAsia"/>
                <w:b w:val="0"/>
                <w:sz w:val="18"/>
                <w:szCs w:val="18"/>
              </w:rPr>
              <w:t>、面料：采用优质西皮，防水性能好，软硬适中，回弹性好，不变形。</w:t>
            </w:r>
            <w:r w:rsidRPr="00392593">
              <w:rPr>
                <w:rFonts w:hint="eastAsia"/>
                <w:b w:val="0"/>
                <w:sz w:val="18"/>
                <w:szCs w:val="18"/>
              </w:rPr>
              <w:br/>
              <w:t>3</w:t>
            </w:r>
            <w:r w:rsidRPr="00392593">
              <w:rPr>
                <w:rFonts w:hint="eastAsia"/>
                <w:b w:val="0"/>
                <w:sz w:val="18"/>
                <w:szCs w:val="18"/>
              </w:rPr>
              <w:t>、平板绒布米色（可拆卸头孔）（带抽屉）</w:t>
            </w:r>
            <w:r w:rsidRPr="00392593">
              <w:rPr>
                <w:rFonts w:hint="eastAsia"/>
                <w:b w:val="0"/>
                <w:sz w:val="18"/>
                <w:szCs w:val="18"/>
              </w:rPr>
              <w:t>70</w:t>
            </w:r>
            <w:r w:rsidRPr="00392593">
              <w:rPr>
                <w:rFonts w:hint="eastAsia"/>
                <w:b w:val="0"/>
                <w:sz w:val="18"/>
                <w:szCs w:val="18"/>
              </w:rPr>
              <w:t>宽。</w:t>
            </w:r>
            <w:r w:rsidRPr="00392593">
              <w:rPr>
                <w:rFonts w:hint="eastAsia"/>
                <w:b w:val="0"/>
                <w:sz w:val="18"/>
                <w:szCs w:val="18"/>
              </w:rPr>
              <w:br/>
              <w:t>4</w:t>
            </w:r>
            <w:r w:rsidRPr="00392593">
              <w:rPr>
                <w:rFonts w:hint="eastAsia"/>
                <w:b w:val="0"/>
                <w:sz w:val="18"/>
                <w:szCs w:val="18"/>
              </w:rPr>
              <w:t>、实木框架</w:t>
            </w:r>
            <w:r w:rsidR="00555A70">
              <w:rPr>
                <w:rFonts w:hint="eastAsia"/>
                <w:b w:val="0"/>
                <w:sz w:val="18"/>
                <w:szCs w:val="18"/>
              </w:rPr>
              <w:t>；</w:t>
            </w:r>
            <w:r w:rsidR="00555A70" w:rsidRPr="00555A70">
              <w:rPr>
                <w:rFonts w:hint="eastAsia"/>
                <w:b w:val="0"/>
                <w:sz w:val="18"/>
                <w:szCs w:val="18"/>
              </w:rPr>
              <w:t>长</w:t>
            </w:r>
            <w:r w:rsidR="00555A70" w:rsidRPr="00555A70">
              <w:rPr>
                <w:rFonts w:hint="eastAsia"/>
                <w:b w:val="0"/>
                <w:sz w:val="18"/>
                <w:szCs w:val="18"/>
              </w:rPr>
              <w:t>1900*</w:t>
            </w:r>
            <w:r w:rsidR="00555A70" w:rsidRPr="00555A70">
              <w:rPr>
                <w:rFonts w:hint="eastAsia"/>
                <w:b w:val="0"/>
                <w:sz w:val="18"/>
                <w:szCs w:val="18"/>
              </w:rPr>
              <w:t>宽</w:t>
            </w:r>
            <w:r w:rsidR="00555A70" w:rsidRPr="00555A70">
              <w:rPr>
                <w:rFonts w:hint="eastAsia"/>
                <w:b w:val="0"/>
                <w:sz w:val="18"/>
                <w:szCs w:val="18"/>
              </w:rPr>
              <w:t>800*</w:t>
            </w:r>
            <w:r w:rsidR="00555A70" w:rsidRPr="00555A70">
              <w:rPr>
                <w:rFonts w:hint="eastAsia"/>
                <w:b w:val="0"/>
                <w:sz w:val="18"/>
                <w:szCs w:val="18"/>
              </w:rPr>
              <w:t>高</w:t>
            </w:r>
            <w:r w:rsidR="00555A70" w:rsidRPr="00555A70">
              <w:rPr>
                <w:rFonts w:hint="eastAsia"/>
                <w:b w:val="0"/>
                <w:sz w:val="18"/>
                <w:szCs w:val="18"/>
              </w:rPr>
              <w:t>650</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排气扇</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志高</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4个</w:t>
            </w:r>
          </w:p>
        </w:tc>
        <w:tc>
          <w:tcPr>
            <w:tcW w:w="4057"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含外墙钢化玻璃开孔</w:t>
            </w:r>
            <w:r w:rsidR="00555A70">
              <w:rPr>
                <w:rFonts w:hint="eastAsia"/>
                <w:b w:val="0"/>
                <w:sz w:val="18"/>
                <w:szCs w:val="18"/>
              </w:rPr>
              <w:t>；</w:t>
            </w:r>
            <w:r w:rsidR="00555A70" w:rsidRPr="00555A70">
              <w:rPr>
                <w:rFonts w:hint="eastAsia"/>
                <w:b w:val="0"/>
                <w:sz w:val="18"/>
                <w:szCs w:val="18"/>
              </w:rPr>
              <w:t>12</w:t>
            </w:r>
            <w:r w:rsidR="00555A70" w:rsidRPr="00555A70">
              <w:rPr>
                <w:rFonts w:hint="eastAsia"/>
                <w:b w:val="0"/>
                <w:sz w:val="18"/>
                <w:szCs w:val="18"/>
              </w:rPr>
              <w:t>寸长</w:t>
            </w:r>
            <w:r w:rsidR="00555A70" w:rsidRPr="00555A70">
              <w:rPr>
                <w:rFonts w:hint="eastAsia"/>
                <w:b w:val="0"/>
                <w:sz w:val="18"/>
                <w:szCs w:val="18"/>
              </w:rPr>
              <w:t>391*</w:t>
            </w:r>
            <w:r w:rsidR="00555A70" w:rsidRPr="00555A70">
              <w:rPr>
                <w:rFonts w:hint="eastAsia"/>
                <w:b w:val="0"/>
                <w:sz w:val="18"/>
                <w:szCs w:val="18"/>
              </w:rPr>
              <w:t>宽</w:t>
            </w:r>
            <w:r w:rsidR="00555A70" w:rsidRPr="00555A70">
              <w:rPr>
                <w:rFonts w:hint="eastAsia"/>
                <w:b w:val="0"/>
                <w:sz w:val="18"/>
                <w:szCs w:val="18"/>
              </w:rPr>
              <w:t>391</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不锈钢推车</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定制</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3台</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不锈钢材质</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塑料人体骨骼模型</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proofErr w:type="gramStart"/>
            <w:r w:rsidRPr="006C4871">
              <w:rPr>
                <w:rFonts w:asciiTheme="minorEastAsia" w:hAnsiTheme="minorEastAsia" w:cs="宋体" w:hint="eastAsia"/>
                <w:color w:val="000000"/>
                <w:kern w:val="0"/>
                <w:sz w:val="18"/>
                <w:szCs w:val="18"/>
              </w:rPr>
              <w:t>蓝蝶</w:t>
            </w:r>
            <w:proofErr w:type="gramEnd"/>
            <w:r w:rsidR="005E28D6" w:rsidRPr="00555A70">
              <w:rPr>
                <w:rFonts w:asciiTheme="minorEastAsia" w:hAnsiTheme="minorEastAsia" w:cs="宋体"/>
                <w:color w:val="000000"/>
                <w:kern w:val="0"/>
                <w:sz w:val="18"/>
                <w:szCs w:val="18"/>
              </w:rPr>
              <w:t>LD-Y112</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1具</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简介：此款模型是一比一仿真人大小，拥有全部的人体骨骼，手脚可拆卸，</w:t>
            </w:r>
            <w:proofErr w:type="gramStart"/>
            <w:r w:rsidRPr="00392593">
              <w:rPr>
                <w:rFonts w:hint="eastAsia"/>
                <w:b w:val="0"/>
                <w:sz w:val="18"/>
                <w:szCs w:val="18"/>
              </w:rPr>
              <w:t>头颅含可活动</w:t>
            </w:r>
            <w:proofErr w:type="gramEnd"/>
            <w:r w:rsidRPr="00392593">
              <w:rPr>
                <w:rFonts w:hint="eastAsia"/>
                <w:b w:val="0"/>
                <w:sz w:val="18"/>
                <w:szCs w:val="18"/>
              </w:rPr>
              <w:t>的下巴、可移动的头颅盖、骨缝线和</w:t>
            </w:r>
            <w:r w:rsidRPr="00392593">
              <w:rPr>
                <w:rFonts w:hint="eastAsia"/>
                <w:b w:val="0"/>
                <w:sz w:val="18"/>
                <w:szCs w:val="18"/>
              </w:rPr>
              <w:t>3</w:t>
            </w:r>
            <w:r w:rsidRPr="00392593">
              <w:rPr>
                <w:rFonts w:hint="eastAsia"/>
                <w:b w:val="0"/>
                <w:sz w:val="18"/>
                <w:szCs w:val="18"/>
              </w:rPr>
              <w:t>颗可取下的下牙。</w:t>
            </w:r>
            <w:r w:rsidRPr="00392593">
              <w:rPr>
                <w:rFonts w:hint="eastAsia"/>
                <w:b w:val="0"/>
                <w:sz w:val="18"/>
                <w:szCs w:val="18"/>
              </w:rPr>
              <w:lastRenderedPageBreak/>
              <w:t>这款经济型的、真人大小的、关节相连的人体骨骼模型是基础解剖教学的理想模型，物美价廉。尺寸</w:t>
            </w:r>
            <w:r w:rsidRPr="00392593">
              <w:rPr>
                <w:rFonts w:hint="eastAsia"/>
                <w:b w:val="0"/>
                <w:sz w:val="18"/>
                <w:szCs w:val="18"/>
              </w:rPr>
              <w:t xml:space="preserve">:170cm </w:t>
            </w:r>
            <w:r w:rsidRPr="00392593">
              <w:rPr>
                <w:rFonts w:hint="eastAsia"/>
                <w:b w:val="0"/>
                <w:sz w:val="18"/>
                <w:szCs w:val="18"/>
              </w:rPr>
              <w:t>带红色底座底部有滑轮方便自由移动。材质：环保</w:t>
            </w:r>
            <w:r w:rsidRPr="00392593">
              <w:rPr>
                <w:rFonts w:hint="eastAsia"/>
                <w:b w:val="0"/>
                <w:sz w:val="18"/>
                <w:szCs w:val="18"/>
              </w:rPr>
              <w:t>PVC</w:t>
            </w:r>
            <w:r w:rsidRPr="00392593">
              <w:rPr>
                <w:rFonts w:hint="eastAsia"/>
                <w:b w:val="0"/>
                <w:sz w:val="18"/>
                <w:szCs w:val="18"/>
              </w:rPr>
              <w:t>塑料</w:t>
            </w:r>
            <w:r w:rsidRPr="00392593">
              <w:rPr>
                <w:rFonts w:hint="eastAsia"/>
                <w:b w:val="0"/>
                <w:sz w:val="18"/>
                <w:szCs w:val="18"/>
              </w:rPr>
              <w:t>,</w:t>
            </w:r>
            <w:r w:rsidRPr="00392593">
              <w:rPr>
                <w:rFonts w:hint="eastAsia"/>
                <w:b w:val="0"/>
                <w:sz w:val="18"/>
                <w:szCs w:val="18"/>
              </w:rPr>
              <w:t>重量：</w:t>
            </w:r>
            <w:r w:rsidRPr="00392593">
              <w:rPr>
                <w:rFonts w:hint="eastAsia"/>
                <w:b w:val="0"/>
                <w:sz w:val="18"/>
                <w:szCs w:val="18"/>
              </w:rPr>
              <w:t>12KGS(</w:t>
            </w:r>
            <w:r w:rsidRPr="00392593">
              <w:rPr>
                <w:rFonts w:hint="eastAsia"/>
                <w:b w:val="0"/>
                <w:sz w:val="18"/>
                <w:szCs w:val="18"/>
              </w:rPr>
              <w:t>公斤）</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6C4871">
              <w:rPr>
                <w:rFonts w:asciiTheme="minorEastAsia" w:hAnsiTheme="minorEastAsia" w:cs="宋体" w:hint="eastAsia"/>
                <w:color w:val="000000"/>
                <w:kern w:val="0"/>
                <w:sz w:val="18"/>
                <w:szCs w:val="18"/>
              </w:rPr>
              <w:t>模型</w:t>
            </w:r>
            <w:r w:rsidRPr="00392593">
              <w:rPr>
                <w:rFonts w:asciiTheme="minorEastAsia" w:hAnsiTheme="minorEastAsia" w:hint="eastAsia"/>
                <w:color w:val="000000"/>
                <w:sz w:val="18"/>
                <w:szCs w:val="18"/>
              </w:rPr>
              <w:t>塑料人体针灸穴位模型</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5E28D6">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黄河</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1具</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简介：针灸人体模型</w:t>
            </w:r>
            <w:r w:rsidRPr="00392593">
              <w:rPr>
                <w:rFonts w:hint="eastAsia"/>
                <w:b w:val="0"/>
                <w:sz w:val="18"/>
                <w:szCs w:val="18"/>
              </w:rPr>
              <w:t xml:space="preserve">  </w:t>
            </w:r>
            <w:r w:rsidRPr="00392593">
              <w:rPr>
                <w:rFonts w:hint="eastAsia"/>
                <w:b w:val="0"/>
                <w:sz w:val="18"/>
                <w:szCs w:val="18"/>
              </w:rPr>
              <w:t>颜色：白色、铜色</w:t>
            </w:r>
            <w:r w:rsidRPr="00392593">
              <w:rPr>
                <w:rFonts w:hint="eastAsia"/>
                <w:b w:val="0"/>
                <w:sz w:val="18"/>
                <w:szCs w:val="18"/>
              </w:rPr>
              <w:t xml:space="preserve">                 </w:t>
            </w:r>
            <w:r w:rsidRPr="00392593">
              <w:rPr>
                <w:rFonts w:hint="eastAsia"/>
                <w:b w:val="0"/>
                <w:sz w:val="18"/>
                <w:szCs w:val="18"/>
              </w:rPr>
              <w:t>产品材质：环保</w:t>
            </w:r>
            <w:r w:rsidRPr="00392593">
              <w:rPr>
                <w:rFonts w:hint="eastAsia"/>
                <w:b w:val="0"/>
                <w:sz w:val="18"/>
                <w:szCs w:val="18"/>
              </w:rPr>
              <w:t>PVC</w:t>
            </w:r>
            <w:r w:rsidRPr="00392593">
              <w:rPr>
                <w:rFonts w:hint="eastAsia"/>
                <w:b w:val="0"/>
                <w:sz w:val="18"/>
                <w:szCs w:val="18"/>
              </w:rPr>
              <w:t>（</w:t>
            </w:r>
            <w:proofErr w:type="gramStart"/>
            <w:r w:rsidRPr="00392593">
              <w:rPr>
                <w:rFonts w:hint="eastAsia"/>
                <w:b w:val="0"/>
                <w:sz w:val="18"/>
                <w:szCs w:val="18"/>
              </w:rPr>
              <w:t>扎针款</w:t>
            </w:r>
            <w:proofErr w:type="gramEnd"/>
            <w:r w:rsidRPr="00392593">
              <w:rPr>
                <w:rFonts w:hint="eastAsia"/>
                <w:b w:val="0"/>
                <w:sz w:val="18"/>
                <w:szCs w:val="18"/>
              </w:rPr>
              <w:t>为软材质，其他均为硬材料）</w:t>
            </w:r>
            <w:r w:rsidRPr="00392593">
              <w:rPr>
                <w:rFonts w:hint="eastAsia"/>
                <w:b w:val="0"/>
                <w:sz w:val="18"/>
                <w:szCs w:val="18"/>
              </w:rPr>
              <w:t xml:space="preserve">                                                                 </w:t>
            </w:r>
            <w:r w:rsidRPr="00392593">
              <w:rPr>
                <w:rFonts w:hint="eastAsia"/>
                <w:b w:val="0"/>
                <w:sz w:val="18"/>
                <w:szCs w:val="18"/>
              </w:rPr>
              <w:t>工艺：激光雕刻、进口彩绘</w:t>
            </w:r>
            <w:r w:rsidRPr="00392593">
              <w:rPr>
                <w:rFonts w:hint="eastAsia"/>
                <w:b w:val="0"/>
                <w:sz w:val="18"/>
                <w:szCs w:val="18"/>
              </w:rPr>
              <w:t xml:space="preserve">                                           </w:t>
            </w:r>
            <w:r w:rsidRPr="00392593">
              <w:rPr>
                <w:rFonts w:hint="eastAsia"/>
                <w:b w:val="0"/>
                <w:sz w:val="18"/>
                <w:szCs w:val="18"/>
              </w:rPr>
              <w:t>尺寸：</w:t>
            </w:r>
            <w:r w:rsidRPr="00392593">
              <w:rPr>
                <w:rFonts w:hint="eastAsia"/>
                <w:b w:val="0"/>
                <w:sz w:val="18"/>
                <w:szCs w:val="18"/>
              </w:rPr>
              <w:t>62CM</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绢面中医大家画像</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定制</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4套</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实木框架</w:t>
            </w:r>
            <w:r w:rsidRPr="00392593">
              <w:rPr>
                <w:rFonts w:hint="eastAsia"/>
                <w:b w:val="0"/>
                <w:sz w:val="18"/>
                <w:szCs w:val="18"/>
              </w:rPr>
              <w:t>+</w:t>
            </w:r>
            <w:r w:rsidRPr="00392593">
              <w:rPr>
                <w:rFonts w:hint="eastAsia"/>
                <w:b w:val="0"/>
                <w:sz w:val="18"/>
                <w:szCs w:val="18"/>
              </w:rPr>
              <w:t>有机玻璃</w:t>
            </w:r>
            <w:r w:rsidRPr="00392593">
              <w:rPr>
                <w:rFonts w:hint="eastAsia"/>
                <w:b w:val="0"/>
                <w:sz w:val="18"/>
                <w:szCs w:val="18"/>
              </w:rPr>
              <w:t>+</w:t>
            </w:r>
            <w:r w:rsidRPr="00392593">
              <w:rPr>
                <w:rFonts w:hint="eastAsia"/>
                <w:b w:val="0"/>
                <w:sz w:val="18"/>
                <w:szCs w:val="18"/>
              </w:rPr>
              <w:t>防潮背板</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白水牛角刮痧板</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埃卡</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12套</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1</w:t>
            </w:r>
            <w:r w:rsidRPr="00392593">
              <w:rPr>
                <w:rFonts w:hint="eastAsia"/>
                <w:b w:val="0"/>
                <w:sz w:val="18"/>
                <w:szCs w:val="18"/>
              </w:rPr>
              <w:t>、材质：牛角</w:t>
            </w:r>
            <w:r w:rsidRPr="00392593">
              <w:rPr>
                <w:rFonts w:hint="eastAsia"/>
                <w:b w:val="0"/>
                <w:sz w:val="18"/>
                <w:szCs w:val="18"/>
              </w:rPr>
              <w:t xml:space="preserve">                                              2</w:t>
            </w:r>
            <w:r w:rsidRPr="00392593">
              <w:rPr>
                <w:rFonts w:hint="eastAsia"/>
                <w:b w:val="0"/>
                <w:sz w:val="18"/>
                <w:szCs w:val="18"/>
              </w:rPr>
              <w:t>、颜色分类：白水牛角三角板</w:t>
            </w:r>
            <w:r w:rsidRPr="00392593">
              <w:rPr>
                <w:rFonts w:hint="eastAsia"/>
                <w:b w:val="0"/>
                <w:sz w:val="18"/>
                <w:szCs w:val="18"/>
              </w:rPr>
              <w:t>+</w:t>
            </w:r>
            <w:r w:rsidRPr="00392593">
              <w:rPr>
                <w:rFonts w:hint="eastAsia"/>
                <w:b w:val="0"/>
                <w:sz w:val="18"/>
                <w:szCs w:val="18"/>
              </w:rPr>
              <w:t>拨筋棒（</w:t>
            </w:r>
            <w:r w:rsidRPr="00392593">
              <w:rPr>
                <w:rFonts w:hint="eastAsia"/>
                <w:b w:val="0"/>
                <w:sz w:val="18"/>
                <w:szCs w:val="18"/>
              </w:rPr>
              <w:t>6MM</w:t>
            </w:r>
            <w:r w:rsidRPr="00392593">
              <w:rPr>
                <w:rFonts w:hint="eastAsia"/>
                <w:b w:val="0"/>
                <w:sz w:val="18"/>
                <w:szCs w:val="18"/>
              </w:rPr>
              <w:t>厚度）</w:t>
            </w:r>
            <w:r w:rsidRPr="00392593">
              <w:rPr>
                <w:rFonts w:hint="eastAsia"/>
                <w:b w:val="0"/>
                <w:sz w:val="18"/>
                <w:szCs w:val="18"/>
              </w:rPr>
              <w:t xml:space="preserve">                </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玻璃火罐</w:t>
            </w:r>
            <w:r w:rsidR="005E28D6" w:rsidRPr="005E28D6">
              <w:rPr>
                <w:rFonts w:asciiTheme="minorEastAsia" w:hAnsiTheme="minorEastAsia" w:hint="eastAsia"/>
                <w:color w:val="000000"/>
                <w:sz w:val="18"/>
                <w:szCs w:val="18"/>
              </w:rPr>
              <w:t>1号 2号 3号 4号 5号</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proofErr w:type="gramStart"/>
            <w:r w:rsidRPr="00392593">
              <w:rPr>
                <w:rFonts w:asciiTheme="minorEastAsia" w:hAnsiTheme="minorEastAsia" w:cs="宋体" w:hint="eastAsia"/>
                <w:color w:val="000000"/>
                <w:kern w:val="0"/>
                <w:sz w:val="18"/>
                <w:szCs w:val="18"/>
              </w:rPr>
              <w:t>晨业</w:t>
            </w:r>
            <w:proofErr w:type="gramEnd"/>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12盒</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1</w:t>
            </w:r>
            <w:r w:rsidRPr="00392593">
              <w:rPr>
                <w:rFonts w:hint="eastAsia"/>
                <w:b w:val="0"/>
                <w:sz w:val="18"/>
                <w:szCs w:val="18"/>
              </w:rPr>
              <w:t>、</w:t>
            </w:r>
            <w:r w:rsidRPr="00392593">
              <w:rPr>
                <w:rFonts w:hint="eastAsia"/>
                <w:b w:val="0"/>
                <w:sz w:val="18"/>
                <w:szCs w:val="18"/>
              </w:rPr>
              <w:t>1</w:t>
            </w:r>
            <w:r w:rsidRPr="00392593">
              <w:rPr>
                <w:rFonts w:hint="eastAsia"/>
                <w:b w:val="0"/>
                <w:sz w:val="18"/>
                <w:szCs w:val="18"/>
              </w:rPr>
              <w:t>盒包含</w:t>
            </w:r>
            <w:r w:rsidRPr="00392593">
              <w:rPr>
                <w:rFonts w:hint="eastAsia"/>
                <w:b w:val="0"/>
                <w:sz w:val="18"/>
                <w:szCs w:val="18"/>
              </w:rPr>
              <w:t>36</w:t>
            </w:r>
            <w:r w:rsidRPr="00392593">
              <w:rPr>
                <w:rFonts w:hint="eastAsia"/>
                <w:b w:val="0"/>
                <w:sz w:val="18"/>
                <w:szCs w:val="18"/>
              </w:rPr>
              <w:t>罐玻璃拔罐器；</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proofErr w:type="gramStart"/>
            <w:r w:rsidRPr="00392593">
              <w:rPr>
                <w:rFonts w:asciiTheme="minorEastAsia" w:hAnsiTheme="minorEastAsia" w:hint="eastAsia"/>
                <w:color w:val="000000"/>
                <w:sz w:val="18"/>
                <w:szCs w:val="18"/>
              </w:rPr>
              <w:t>竹罐</w:t>
            </w:r>
            <w:r w:rsidR="005E28D6" w:rsidRPr="005E28D6">
              <w:rPr>
                <w:rFonts w:asciiTheme="minorEastAsia" w:hAnsiTheme="minorEastAsia" w:hint="eastAsia"/>
                <w:color w:val="000000"/>
                <w:sz w:val="18"/>
                <w:szCs w:val="18"/>
              </w:rPr>
              <w:t>拔罐</w:t>
            </w:r>
            <w:proofErr w:type="gramEnd"/>
            <w:r w:rsidR="005E28D6" w:rsidRPr="005E28D6">
              <w:rPr>
                <w:rFonts w:asciiTheme="minorEastAsia" w:hAnsiTheme="minorEastAsia" w:hint="eastAsia"/>
                <w:color w:val="000000"/>
                <w:sz w:val="18"/>
                <w:szCs w:val="18"/>
              </w:rPr>
              <w:t>器</w:t>
            </w:r>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r w:rsidRPr="006C4871">
              <w:rPr>
                <w:rFonts w:asciiTheme="minorEastAsia" w:hAnsiTheme="minorEastAsia" w:cs="宋体" w:hint="eastAsia"/>
                <w:color w:val="000000"/>
                <w:kern w:val="0"/>
                <w:sz w:val="18"/>
                <w:szCs w:val="18"/>
              </w:rPr>
              <w:t>林栖</w:t>
            </w: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12套</w:t>
            </w:r>
          </w:p>
        </w:tc>
        <w:tc>
          <w:tcPr>
            <w:tcW w:w="4057" w:type="dxa"/>
            <w:tcBorders>
              <w:top w:val="single" w:sz="4" w:space="0" w:color="auto"/>
              <w:left w:val="single" w:sz="4" w:space="0" w:color="auto"/>
              <w:bottom w:val="single" w:sz="4" w:space="0" w:color="auto"/>
              <w:right w:val="single" w:sz="4" w:space="0" w:color="auto"/>
            </w:tcBorders>
          </w:tcPr>
          <w:p w:rsidR="00392593" w:rsidRPr="00392593" w:rsidRDefault="00392593" w:rsidP="00392593">
            <w:pPr>
              <w:pStyle w:val="af1"/>
              <w:jc w:val="left"/>
              <w:rPr>
                <w:rFonts w:ascii="宋体" w:hAnsi="宋体" w:cs="宋体"/>
                <w:b w:val="0"/>
                <w:sz w:val="18"/>
                <w:szCs w:val="18"/>
              </w:rPr>
            </w:pPr>
            <w:r w:rsidRPr="00392593">
              <w:rPr>
                <w:rFonts w:hint="eastAsia"/>
                <w:b w:val="0"/>
                <w:sz w:val="18"/>
                <w:szCs w:val="18"/>
              </w:rPr>
              <w:t>1</w:t>
            </w:r>
            <w:r w:rsidRPr="00392593">
              <w:rPr>
                <w:rFonts w:hint="eastAsia"/>
                <w:b w:val="0"/>
                <w:sz w:val="18"/>
                <w:szCs w:val="18"/>
              </w:rPr>
              <w:t>、高温</w:t>
            </w:r>
            <w:proofErr w:type="gramStart"/>
            <w:r w:rsidRPr="00392593">
              <w:rPr>
                <w:rFonts w:hint="eastAsia"/>
                <w:b w:val="0"/>
                <w:sz w:val="18"/>
                <w:szCs w:val="18"/>
              </w:rPr>
              <w:t>碳化竹罐</w:t>
            </w:r>
            <w:proofErr w:type="gramEnd"/>
            <w:r w:rsidRPr="00392593">
              <w:rPr>
                <w:rFonts w:hint="eastAsia"/>
                <w:b w:val="0"/>
                <w:sz w:val="18"/>
                <w:szCs w:val="18"/>
              </w:rPr>
              <w:t>拔罐器</w:t>
            </w:r>
          </w:p>
        </w:tc>
      </w:tr>
      <w:tr w:rsidR="00392593" w:rsidTr="00555A70">
        <w:trPr>
          <w:trHeight w:val="423"/>
          <w:jc w:val="center"/>
        </w:trPr>
        <w:tc>
          <w:tcPr>
            <w:tcW w:w="594" w:type="dxa"/>
            <w:tcBorders>
              <w:top w:val="single" w:sz="4" w:space="0" w:color="auto"/>
              <w:left w:val="single" w:sz="4" w:space="0" w:color="auto"/>
              <w:bottom w:val="single" w:sz="4" w:space="0" w:color="auto"/>
              <w:right w:val="single" w:sz="4" w:space="0" w:color="auto"/>
            </w:tcBorders>
            <w:vAlign w:val="center"/>
          </w:tcPr>
          <w:p w:rsidR="00392593" w:rsidRPr="00C16FD7" w:rsidRDefault="00392593" w:rsidP="00C16FD7">
            <w:pPr>
              <w:pStyle w:val="af0"/>
              <w:numPr>
                <w:ilvl w:val="0"/>
                <w:numId w:val="3"/>
              </w:numPr>
              <w:spacing w:line="360" w:lineRule="auto"/>
              <w:ind w:firstLineChars="0"/>
              <w:jc w:val="right"/>
              <w:rPr>
                <w:rFonts w:ascii="宋体" w:hAnsi="宋体"/>
                <w:szCs w:val="21"/>
              </w:rPr>
            </w:pPr>
          </w:p>
        </w:tc>
        <w:tc>
          <w:tcPr>
            <w:tcW w:w="2167" w:type="dxa"/>
            <w:gridSpan w:val="2"/>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proofErr w:type="gramStart"/>
            <w:r w:rsidRPr="00392593">
              <w:rPr>
                <w:rFonts w:asciiTheme="minorEastAsia" w:hAnsiTheme="minorEastAsia" w:hint="eastAsia"/>
                <w:color w:val="000000"/>
                <w:sz w:val="18"/>
                <w:szCs w:val="18"/>
              </w:rPr>
              <w:t>药线</w:t>
            </w:r>
            <w:proofErr w:type="gramEnd"/>
          </w:p>
        </w:tc>
        <w:tc>
          <w:tcPr>
            <w:tcW w:w="920"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spacing w:line="360" w:lineRule="auto"/>
              <w:jc w:val="center"/>
              <w:rPr>
                <w:rFonts w:asciiTheme="minorEastAsia" w:hAnsiTheme="minorEastAsia" w:cs="宋体"/>
                <w:kern w:val="0"/>
                <w:sz w:val="18"/>
                <w:szCs w:val="18"/>
              </w:rPr>
            </w:pPr>
          </w:p>
        </w:tc>
        <w:tc>
          <w:tcPr>
            <w:tcW w:w="1471" w:type="dxa"/>
            <w:tcBorders>
              <w:top w:val="single" w:sz="4" w:space="0" w:color="auto"/>
              <w:left w:val="single" w:sz="4" w:space="0" w:color="auto"/>
              <w:bottom w:val="single" w:sz="4" w:space="0" w:color="auto"/>
              <w:right w:val="single" w:sz="4" w:space="0" w:color="auto"/>
            </w:tcBorders>
            <w:vAlign w:val="center"/>
          </w:tcPr>
          <w:p w:rsidR="00392593" w:rsidRPr="00392593" w:rsidRDefault="00392593" w:rsidP="00392593">
            <w:pPr>
              <w:jc w:val="center"/>
              <w:rPr>
                <w:rFonts w:asciiTheme="minorEastAsia" w:hAnsiTheme="minorEastAsia" w:cs="宋体"/>
                <w:color w:val="000000"/>
                <w:sz w:val="18"/>
                <w:szCs w:val="18"/>
              </w:rPr>
            </w:pPr>
            <w:r w:rsidRPr="00392593">
              <w:rPr>
                <w:rFonts w:asciiTheme="minorEastAsia" w:hAnsiTheme="minorEastAsia" w:hint="eastAsia"/>
                <w:color w:val="000000"/>
                <w:sz w:val="18"/>
                <w:szCs w:val="18"/>
              </w:rPr>
              <w:t>10份</w:t>
            </w:r>
          </w:p>
        </w:tc>
        <w:tc>
          <w:tcPr>
            <w:tcW w:w="4057" w:type="dxa"/>
            <w:tcBorders>
              <w:top w:val="single" w:sz="4" w:space="0" w:color="auto"/>
              <w:left w:val="single" w:sz="4" w:space="0" w:color="auto"/>
              <w:bottom w:val="single" w:sz="4" w:space="0" w:color="auto"/>
              <w:right w:val="single" w:sz="4" w:space="0" w:color="auto"/>
            </w:tcBorders>
          </w:tcPr>
          <w:p w:rsidR="00392593" w:rsidRPr="004268D6" w:rsidRDefault="00392593" w:rsidP="00392593">
            <w:pPr>
              <w:pStyle w:val="af1"/>
              <w:jc w:val="left"/>
              <w:rPr>
                <w:rFonts w:ascii="宋体" w:hAnsi="宋体" w:cs="宋体"/>
                <w:b w:val="0"/>
                <w:sz w:val="16"/>
                <w:szCs w:val="16"/>
              </w:rPr>
            </w:pPr>
            <w:r w:rsidRPr="004268D6">
              <w:rPr>
                <w:rFonts w:hint="eastAsia"/>
                <w:b w:val="0"/>
                <w:sz w:val="16"/>
                <w:szCs w:val="16"/>
              </w:rPr>
              <w:t>小号线规格：粗约</w:t>
            </w:r>
            <w:r w:rsidRPr="004268D6">
              <w:rPr>
                <w:rFonts w:hint="eastAsia"/>
                <w:b w:val="0"/>
                <w:sz w:val="16"/>
                <w:szCs w:val="16"/>
              </w:rPr>
              <w:t>0.5</w:t>
            </w:r>
            <w:r w:rsidRPr="004268D6">
              <w:rPr>
                <w:rFonts w:hint="eastAsia"/>
                <w:b w:val="0"/>
                <w:sz w:val="16"/>
                <w:szCs w:val="16"/>
              </w:rPr>
              <w:t>毫米左右。长约</w:t>
            </w:r>
            <w:r w:rsidRPr="004268D6">
              <w:rPr>
                <w:rFonts w:hint="eastAsia"/>
                <w:b w:val="0"/>
                <w:sz w:val="16"/>
                <w:szCs w:val="16"/>
              </w:rPr>
              <w:t>45</w:t>
            </w:r>
            <w:r w:rsidRPr="004268D6">
              <w:rPr>
                <w:rFonts w:hint="eastAsia"/>
                <w:b w:val="0"/>
                <w:sz w:val="16"/>
                <w:szCs w:val="16"/>
              </w:rPr>
              <w:t>厘米左右，手工搓的粗细都会有误差，请正常之。本麻线用岭南特有的</w:t>
            </w:r>
            <w:r w:rsidRPr="004268D6">
              <w:rPr>
                <w:rFonts w:hint="eastAsia"/>
                <w:b w:val="0"/>
                <w:sz w:val="16"/>
                <w:szCs w:val="16"/>
              </w:rPr>
              <w:t>40</w:t>
            </w:r>
            <w:proofErr w:type="gramStart"/>
            <w:r w:rsidRPr="004268D6">
              <w:rPr>
                <w:rFonts w:hint="eastAsia"/>
                <w:b w:val="0"/>
                <w:sz w:val="16"/>
                <w:szCs w:val="16"/>
              </w:rPr>
              <w:t>多种物</w:t>
            </w:r>
            <w:proofErr w:type="gramEnd"/>
            <w:r w:rsidRPr="004268D6">
              <w:rPr>
                <w:rFonts w:hint="eastAsia"/>
                <w:b w:val="0"/>
                <w:sz w:val="16"/>
                <w:szCs w:val="16"/>
              </w:rPr>
              <w:t>炮制而成，拿出直接能用，麻线拿出略风干，烧出圆珠火星就可以点</w:t>
            </w:r>
            <w:proofErr w:type="gramStart"/>
            <w:r w:rsidRPr="004268D6">
              <w:rPr>
                <w:rFonts w:hint="eastAsia"/>
                <w:b w:val="0"/>
                <w:sz w:val="16"/>
                <w:szCs w:val="16"/>
              </w:rPr>
              <w:t>灸</w:t>
            </w:r>
            <w:proofErr w:type="gramEnd"/>
            <w:r w:rsidRPr="004268D6">
              <w:rPr>
                <w:rFonts w:hint="eastAsia"/>
                <w:b w:val="0"/>
                <w:sz w:val="16"/>
                <w:szCs w:val="16"/>
              </w:rPr>
              <w:t>穴位。收到要密封，麻线有挥发物泡制的，容易干，干后不影响效能，密封保存数年以上。忌高温日晒，易燃注意防火。</w:t>
            </w:r>
          </w:p>
        </w:tc>
      </w:tr>
      <w:tr w:rsidR="00C16FD7" w:rsidTr="00555A70">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C16FD7" w:rsidRDefault="00C16FD7" w:rsidP="00C16FD7">
            <w:pPr>
              <w:tabs>
                <w:tab w:val="left" w:pos="1820"/>
              </w:tabs>
              <w:spacing w:line="360" w:lineRule="auto"/>
              <w:rPr>
                <w:rFonts w:ascii="宋体" w:hAnsi="宋体" w:cs="宋体"/>
                <w:kern w:val="0"/>
                <w:szCs w:val="21"/>
              </w:rPr>
            </w:pPr>
            <w:r>
              <w:rPr>
                <w:rFonts w:ascii="宋体" w:hAnsi="宋体" w:cs="宋体" w:hint="eastAsia"/>
                <w:kern w:val="0"/>
                <w:szCs w:val="21"/>
              </w:rPr>
              <w:t>二、商务需求</w:t>
            </w:r>
          </w:p>
        </w:tc>
      </w:tr>
      <w:tr w:rsidR="00C16FD7" w:rsidTr="00555A70">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sz w:val="18"/>
                <w:szCs w:val="18"/>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质保期：</w:t>
            </w:r>
            <w:r>
              <w:rPr>
                <w:rFonts w:asciiTheme="majorEastAsia" w:eastAsiaTheme="majorEastAsia" w:hAnsiTheme="majorEastAsia" w:cstheme="majorEastAsia" w:hint="eastAsia"/>
                <w:color w:val="0000FF"/>
                <w:kern w:val="0"/>
                <w:sz w:val="18"/>
                <w:szCs w:val="18"/>
              </w:rPr>
              <w:t>质保期为1年</w:t>
            </w:r>
            <w:r>
              <w:rPr>
                <w:rFonts w:asciiTheme="majorEastAsia" w:eastAsiaTheme="majorEastAsia" w:hAnsiTheme="majorEastAsia" w:cstheme="majorEastAsia" w:hint="eastAsia"/>
                <w:kern w:val="0"/>
                <w:sz w:val="18"/>
                <w:szCs w:val="18"/>
              </w:rPr>
              <w:t>，验收合格之日</w:t>
            </w:r>
            <w:proofErr w:type="gramStart"/>
            <w:r>
              <w:rPr>
                <w:rFonts w:asciiTheme="majorEastAsia" w:eastAsiaTheme="majorEastAsia" w:hAnsiTheme="majorEastAsia" w:cstheme="majorEastAsia" w:hint="eastAsia"/>
                <w:kern w:val="0"/>
                <w:sz w:val="18"/>
                <w:szCs w:val="18"/>
              </w:rPr>
              <w:t>起至质保期</w:t>
            </w:r>
            <w:proofErr w:type="gramEnd"/>
            <w:r>
              <w:rPr>
                <w:rFonts w:asciiTheme="majorEastAsia" w:eastAsiaTheme="majorEastAsia" w:hAnsiTheme="majorEastAsia" w:cstheme="majorEastAsia" w:hint="eastAsia"/>
                <w:kern w:val="0"/>
                <w:sz w:val="18"/>
                <w:szCs w:val="18"/>
              </w:rPr>
              <w:t>届满且经甲方确认无任何质量问题时止。</w:t>
            </w:r>
          </w:p>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服务地点：广西中医药大学明秀校区指定地点</w:t>
            </w:r>
          </w:p>
        </w:tc>
      </w:tr>
      <w:tr w:rsidR="00C16FD7" w:rsidTr="00555A70">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付款</w:t>
            </w:r>
            <w:r>
              <w:rPr>
                <w:rFonts w:asciiTheme="majorEastAsia" w:eastAsiaTheme="majorEastAsia" w:hAnsiTheme="majorEastAsia" w:cstheme="majorEastAsia" w:hint="eastAsia"/>
                <w:sz w:val="18"/>
                <w:szCs w:val="18"/>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color w:val="000000" w:themeColor="text1"/>
                <w:sz w:val="18"/>
                <w:szCs w:val="18"/>
              </w:rPr>
              <w:t>一次性支付：本采购文件项下全部货物</w:t>
            </w:r>
            <w:proofErr w:type="gramStart"/>
            <w:r>
              <w:rPr>
                <w:rFonts w:asciiTheme="majorEastAsia" w:eastAsiaTheme="majorEastAsia" w:hAnsiTheme="majorEastAsia" w:cstheme="majorEastAsia" w:hint="eastAsia"/>
                <w:color w:val="000000" w:themeColor="text1"/>
                <w:sz w:val="18"/>
                <w:szCs w:val="18"/>
              </w:rPr>
              <w:t>经最终</w:t>
            </w:r>
            <w:proofErr w:type="gramEnd"/>
            <w:r>
              <w:rPr>
                <w:rFonts w:asciiTheme="majorEastAsia" w:eastAsiaTheme="majorEastAsia" w:hAnsiTheme="majorEastAsia" w:cstheme="majorEastAsia" w:hint="eastAsia"/>
                <w:color w:val="000000" w:themeColor="text1"/>
                <w:sz w:val="18"/>
                <w:szCs w:val="18"/>
              </w:rPr>
              <w:t xml:space="preserve">验收合格后 20 </w:t>
            </w:r>
            <w:proofErr w:type="gramStart"/>
            <w:r>
              <w:rPr>
                <w:rFonts w:asciiTheme="majorEastAsia" w:eastAsiaTheme="majorEastAsia" w:hAnsiTheme="majorEastAsia" w:cstheme="majorEastAsia" w:hint="eastAsia"/>
                <w:color w:val="000000" w:themeColor="text1"/>
                <w:sz w:val="18"/>
                <w:szCs w:val="18"/>
              </w:rPr>
              <w:t>个</w:t>
            </w:r>
            <w:proofErr w:type="gramEnd"/>
            <w:r>
              <w:rPr>
                <w:rFonts w:asciiTheme="majorEastAsia" w:eastAsiaTheme="majorEastAsia" w:hAnsiTheme="majorEastAsia" w:cstheme="majorEastAsia" w:hint="eastAsia"/>
                <w:color w:val="000000" w:themeColor="text1"/>
                <w:sz w:val="18"/>
                <w:szCs w:val="18"/>
              </w:rPr>
              <w:t>工作日内，采购人</w:t>
            </w:r>
            <w:proofErr w:type="gramStart"/>
            <w:r>
              <w:rPr>
                <w:rFonts w:asciiTheme="majorEastAsia" w:eastAsiaTheme="majorEastAsia" w:hAnsiTheme="majorEastAsia" w:cstheme="majorEastAsia" w:hint="eastAsia"/>
                <w:color w:val="000000" w:themeColor="text1"/>
                <w:sz w:val="18"/>
                <w:szCs w:val="18"/>
              </w:rPr>
              <w:t>凭成交</w:t>
            </w:r>
            <w:proofErr w:type="gramEnd"/>
            <w:r>
              <w:rPr>
                <w:rFonts w:asciiTheme="majorEastAsia" w:eastAsiaTheme="majorEastAsia" w:hAnsiTheme="majorEastAsia" w:cstheme="majorEastAsia" w:hint="eastAsia"/>
                <w:color w:val="000000" w:themeColor="text1"/>
                <w:sz w:val="18"/>
                <w:szCs w:val="18"/>
              </w:rPr>
              <w:t>供应商开具的全额增值税普通发票向成交供应商支付全部合同价款。</w:t>
            </w:r>
          </w:p>
        </w:tc>
      </w:tr>
      <w:tr w:rsidR="00C16FD7" w:rsidTr="00555A70">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b/>
                <w:kern w:val="0"/>
                <w:sz w:val="18"/>
                <w:szCs w:val="18"/>
              </w:rPr>
              <w:t>三、其他要求</w:t>
            </w:r>
          </w:p>
        </w:tc>
      </w:tr>
      <w:tr w:rsidR="00C16FD7" w:rsidTr="00555A70">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rsidR="00C16FD7" w:rsidRDefault="00C16FD7" w:rsidP="00C16FD7">
            <w:pPr>
              <w:autoSpaceDE w:val="0"/>
              <w:autoSpaceDN w:val="0"/>
              <w:adjustRightInd w:val="0"/>
              <w:spacing w:line="360" w:lineRule="auto"/>
              <w:jc w:val="left"/>
              <w:rPr>
                <w:rFonts w:asciiTheme="majorEastAsia" w:eastAsiaTheme="majorEastAsia" w:hAnsiTheme="majorEastAsia" w:cstheme="majorEastAsia"/>
                <w:kern w:val="0"/>
                <w:sz w:val="18"/>
                <w:szCs w:val="18"/>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rsidR="00C16FD7" w:rsidRDefault="00C16FD7" w:rsidP="00C16FD7">
            <w:pPr>
              <w:rPr>
                <w:rFonts w:asciiTheme="majorEastAsia" w:eastAsiaTheme="majorEastAsia" w:hAnsiTheme="majorEastAsia" w:cstheme="majorEastAsia"/>
                <w:color w:val="000000" w:themeColor="text1"/>
                <w:sz w:val="18"/>
                <w:szCs w:val="18"/>
              </w:rPr>
            </w:pPr>
            <w:r>
              <w:rPr>
                <w:rFonts w:asciiTheme="majorEastAsia" w:eastAsiaTheme="majorEastAsia" w:hAnsiTheme="majorEastAsia" w:cstheme="majorEastAsia" w:hint="eastAsia"/>
                <w:color w:val="000000" w:themeColor="text1"/>
                <w:sz w:val="18"/>
                <w:szCs w:val="18"/>
              </w:rPr>
              <w:t>本次报价须为人民币报价，包含产品价、运输费（含装卸费）、保险费、安装调试费、税费等费用。对于本文件中 明确列明必须报价的货物或服务，投标人应分别报价。对于本文件中未列明，而投标人认为必需的费用也需列入总报价。在合同实施时，采购人将不予支付中标人没有列入的项目费用，并认为此项目的费用已包括在投标总报价中。</w:t>
            </w:r>
          </w:p>
          <w:p w:rsidR="00C16FD7" w:rsidRDefault="00C16FD7" w:rsidP="00C16FD7">
            <w:pPr>
              <w:rPr>
                <w:b/>
                <w:bCs/>
                <w:sz w:val="18"/>
                <w:szCs w:val="18"/>
              </w:rPr>
            </w:pPr>
            <w:r>
              <w:rPr>
                <w:rFonts w:hint="eastAsia"/>
                <w:b/>
                <w:bCs/>
                <w:sz w:val="18"/>
                <w:szCs w:val="18"/>
              </w:rPr>
              <w:t>验收</w:t>
            </w:r>
          </w:p>
          <w:p w:rsidR="00C16FD7" w:rsidRDefault="00C16FD7" w:rsidP="00C16FD7">
            <w:pPr>
              <w:rPr>
                <w:sz w:val="18"/>
                <w:szCs w:val="18"/>
              </w:rPr>
            </w:pPr>
            <w:r>
              <w:rPr>
                <w:rFonts w:hint="eastAsia"/>
                <w:sz w:val="18"/>
                <w:szCs w:val="18"/>
              </w:rPr>
              <w:t>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承担逾期交货的违约责任。乙方应在接</w:t>
            </w:r>
            <w:r>
              <w:rPr>
                <w:rFonts w:hint="eastAsia"/>
                <w:sz w:val="18"/>
                <w:szCs w:val="18"/>
              </w:rPr>
              <w:lastRenderedPageBreak/>
              <w:t>到甲方要求后</w:t>
            </w:r>
            <w:r>
              <w:rPr>
                <w:rFonts w:hint="eastAsia"/>
                <w:sz w:val="18"/>
                <w:szCs w:val="18"/>
              </w:rPr>
              <w:t xml:space="preserve"> 10</w:t>
            </w:r>
            <w:r>
              <w:rPr>
                <w:rFonts w:hint="eastAsia"/>
                <w:sz w:val="18"/>
                <w:szCs w:val="18"/>
              </w:rPr>
              <w:t>日内予以补救，所产生的费用及法律后果由乙方承担。</w:t>
            </w:r>
          </w:p>
          <w:p w:rsidR="00C16FD7" w:rsidRDefault="00C16FD7" w:rsidP="00C16FD7">
            <w:pPr>
              <w:rPr>
                <w:sz w:val="18"/>
                <w:szCs w:val="18"/>
              </w:rPr>
            </w:pPr>
            <w:r>
              <w:rPr>
                <w:rFonts w:hint="eastAsia"/>
                <w:sz w:val="18"/>
                <w:szCs w:val="18"/>
              </w:rPr>
              <w:t>2</w:t>
            </w:r>
            <w:r>
              <w:rPr>
                <w:rFonts w:hint="eastAsia"/>
                <w:sz w:val="18"/>
                <w:szCs w:val="18"/>
              </w:rPr>
              <w:t>、安装调试：</w:t>
            </w:r>
            <w:r>
              <w:rPr>
                <w:rFonts w:hint="eastAsia"/>
                <w:sz w:val="18"/>
                <w:szCs w:val="18"/>
              </w:rPr>
              <w:t xml:space="preserve"> </w:t>
            </w:r>
            <w:r>
              <w:rPr>
                <w:rFonts w:hint="eastAsia"/>
                <w:sz w:val="18"/>
                <w:szCs w:val="18"/>
              </w:rPr>
              <w:t>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rsidR="00C16FD7" w:rsidRDefault="00C16FD7" w:rsidP="00C16FD7">
            <w:pPr>
              <w:rPr>
                <w:sz w:val="18"/>
                <w:szCs w:val="18"/>
              </w:rPr>
            </w:pPr>
            <w:r>
              <w:rPr>
                <w:rFonts w:hint="eastAsia"/>
                <w:sz w:val="18"/>
                <w:szCs w:val="18"/>
              </w:rPr>
              <w:t>安装调试过程中，乙方应采取安全保障措施，保证人员安全。如因乙方原因造成人员伤亡和财产损失的，乙方应承担全部赔偿责任。</w:t>
            </w:r>
          </w:p>
          <w:p w:rsidR="00C16FD7" w:rsidRDefault="00C16FD7" w:rsidP="00C16FD7">
            <w:pPr>
              <w:rPr>
                <w:sz w:val="18"/>
                <w:szCs w:val="18"/>
              </w:rPr>
            </w:pPr>
            <w:r>
              <w:rPr>
                <w:rFonts w:hint="eastAsia"/>
                <w:sz w:val="18"/>
                <w:szCs w:val="18"/>
              </w:rPr>
              <w:t>3</w:t>
            </w:r>
            <w:r>
              <w:rPr>
                <w:rFonts w:hint="eastAsia"/>
                <w:sz w:val="18"/>
                <w:szCs w:val="18"/>
              </w:rPr>
              <w:t>、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eastAsia"/>
                <w:sz w:val="18"/>
                <w:szCs w:val="18"/>
              </w:rPr>
              <w:t>10</w:t>
            </w:r>
            <w:r>
              <w:rPr>
                <w:rFonts w:hint="eastAsia"/>
                <w:sz w:val="18"/>
                <w:szCs w:val="18"/>
              </w:rPr>
              <w:t>日内采取措施消除缺陷后重新申请终验，并承担由此产生的费用。</w:t>
            </w:r>
          </w:p>
          <w:p w:rsidR="00C16FD7" w:rsidRDefault="00C16FD7" w:rsidP="00C16FD7">
            <w:pPr>
              <w:rPr>
                <w:sz w:val="18"/>
                <w:szCs w:val="18"/>
              </w:rPr>
            </w:pPr>
            <w:r>
              <w:rPr>
                <w:rFonts w:hint="eastAsia"/>
              </w:rPr>
              <w:t>5</w:t>
            </w:r>
            <w:r>
              <w:rPr>
                <w:rFonts w:hint="eastAsia"/>
                <w:sz w:val="18"/>
                <w:szCs w:val="18"/>
              </w:rPr>
              <w:t>、货物毁损、灭失的风险，自货物最终验收合格之日起由甲方承担。</w:t>
            </w:r>
          </w:p>
          <w:p w:rsidR="00C16FD7" w:rsidRDefault="00C16FD7" w:rsidP="00C16FD7">
            <w:pPr>
              <w:rPr>
                <w:rFonts w:asciiTheme="majorEastAsia" w:eastAsiaTheme="majorEastAsia" w:hAnsiTheme="majorEastAsia" w:cstheme="majorEastAsia"/>
                <w:b/>
                <w:bCs/>
                <w:kern w:val="0"/>
                <w:sz w:val="18"/>
                <w:szCs w:val="18"/>
              </w:rPr>
            </w:pPr>
            <w:r>
              <w:rPr>
                <w:rFonts w:asciiTheme="majorEastAsia" w:eastAsiaTheme="majorEastAsia" w:hAnsiTheme="majorEastAsia" w:cstheme="majorEastAsia" w:hint="eastAsia"/>
                <w:b/>
                <w:bCs/>
                <w:kern w:val="0"/>
                <w:sz w:val="18"/>
                <w:szCs w:val="18"/>
              </w:rPr>
              <w:t>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（一）一般违约责任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1、任何一方未履行本合同项下的任何一项条款均被视为违约。违约方应承担因自己的违约行为而给守约方造成的经济损失。</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2、如甲方无正当理由未按合同规定向乙方支付合同价款的，每延迟一天，甲方应向乙方支付相当于延迟付款额 3 ‰的违约金。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 xml:space="preserve">3、因乙方其他违约行为导致甲方解除合同的，乙方应向甲方支付合同总价款 20 %的违约金，如造成甲方损失超过违约金的，超出部分由乙方继续承担赔偿责任。                 </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（二）其他违约责任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1、本合同项下货物在交货、安装调试、验收及质保期等任何阶段内不符合合同约定的技术规范要求和验收标准的，甲方有权向乙方索赔并选择下列一项或多项补救措施：</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（1）由乙方采取措施消除设备缺陷或不符合合同之处，如果乙方不能及时消除缺陷，甲方有权自行消除缺陷或不符合合同之处，由此产生的一切费用均由乙方承担。</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（2）由乙方在接到甲方通知后10日内用符合合同规定的规格、质量和性能要求的新零件、部件和设备更换有缺陷的设备或用新的技术资料替换有错误的技术资料</w:t>
            </w:r>
            <w:proofErr w:type="gramStart"/>
            <w:r>
              <w:rPr>
                <w:rFonts w:asciiTheme="majorEastAsia" w:eastAsiaTheme="majorEastAsia" w:hAnsiTheme="majorEastAsia" w:cstheme="majorEastAsia" w:hint="eastAsia"/>
                <w:kern w:val="0"/>
                <w:sz w:val="18"/>
                <w:szCs w:val="18"/>
              </w:rPr>
              <w:t>或补供遗漏</w:t>
            </w:r>
            <w:proofErr w:type="gramEnd"/>
            <w:r>
              <w:rPr>
                <w:rFonts w:asciiTheme="majorEastAsia" w:eastAsiaTheme="majorEastAsia" w:hAnsiTheme="majorEastAsia" w:cstheme="majorEastAsia" w:hint="eastAsia"/>
                <w:kern w:val="0"/>
                <w:sz w:val="18"/>
                <w:szCs w:val="18"/>
              </w:rPr>
              <w:t>的设备或技术资料等，乙方应承</w:t>
            </w:r>
            <w:proofErr w:type="gramStart"/>
            <w:r>
              <w:rPr>
                <w:rFonts w:asciiTheme="majorEastAsia" w:eastAsiaTheme="majorEastAsia" w:hAnsiTheme="majorEastAsia" w:cstheme="majorEastAsia" w:hint="eastAsia"/>
                <w:kern w:val="0"/>
                <w:sz w:val="18"/>
                <w:szCs w:val="18"/>
              </w:rPr>
              <w:t>担一切</w:t>
            </w:r>
            <w:proofErr w:type="gramEnd"/>
            <w:r>
              <w:rPr>
                <w:rFonts w:asciiTheme="majorEastAsia" w:eastAsiaTheme="majorEastAsia" w:hAnsiTheme="majorEastAsia" w:cstheme="majorEastAsia" w:hint="eastAsia"/>
                <w:kern w:val="0"/>
                <w:sz w:val="18"/>
                <w:szCs w:val="18"/>
              </w:rPr>
              <w:t>费用和风险并负担给甲方造成的全部损失。</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（3）根据货物的低劣程度、损坏程度以及甲方所遭受损失的数额，乙方必须降低货物的价格。</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（4）退货，乙方应退还甲方支付的全部合同款，同时</w:t>
            </w:r>
            <w:proofErr w:type="gramStart"/>
            <w:r>
              <w:rPr>
                <w:rFonts w:asciiTheme="majorEastAsia" w:eastAsiaTheme="majorEastAsia" w:hAnsiTheme="majorEastAsia" w:cstheme="majorEastAsia" w:hint="eastAsia"/>
                <w:kern w:val="0"/>
                <w:sz w:val="18"/>
                <w:szCs w:val="18"/>
              </w:rPr>
              <w:t>应承担该货物</w:t>
            </w:r>
            <w:proofErr w:type="gramEnd"/>
            <w:r>
              <w:rPr>
                <w:rFonts w:asciiTheme="majorEastAsia" w:eastAsiaTheme="majorEastAsia" w:hAnsiTheme="majorEastAsia" w:cstheme="majorEastAsia" w:hint="eastAsia"/>
                <w:kern w:val="0"/>
                <w:sz w:val="18"/>
                <w:szCs w:val="18"/>
              </w:rPr>
              <w:t>的直接费用（运输、保险、检验、货款利息及银行手续费等）。</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2、甲方无正当理由拒收货物的，应向乙方偿付拒收货款总值20%的违约金。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3、乙方逾期交付货物的，每逾期一日，应按逾期交货总额 3‰向甲方支付违约金。逾期超过约定日期 17日不能交货的，甲方有权解除本合同，并要求乙方支付合同总额 20 %的违约金。</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乙方未在约定时间内完成安装调试的，参照前款约定承担违约责任。</w:t>
            </w:r>
          </w:p>
          <w:p w:rsidR="00C16FD7"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4、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20%的违约金，违约金不足以弥补甲方损失的，乙方还应负责赔偿。</w:t>
            </w:r>
          </w:p>
          <w:p w:rsidR="00C16FD7" w:rsidRPr="004268D6" w:rsidRDefault="00C16FD7" w:rsidP="00C16FD7">
            <w:pPr>
              <w:rPr>
                <w:rFonts w:asciiTheme="majorEastAsia" w:eastAsiaTheme="majorEastAsia" w:hAnsiTheme="majorEastAsia" w:cstheme="majorEastAsia"/>
                <w:kern w:val="0"/>
                <w:sz w:val="18"/>
                <w:szCs w:val="18"/>
              </w:rPr>
            </w:pPr>
            <w:r>
              <w:rPr>
                <w:rFonts w:asciiTheme="majorEastAsia" w:eastAsiaTheme="majorEastAsia" w:hAnsiTheme="majorEastAsia" w:cstheme="majorEastAsia" w:hint="eastAsia"/>
                <w:kern w:val="0"/>
                <w:sz w:val="18"/>
                <w:szCs w:val="18"/>
              </w:rPr>
              <w:t>5、乙方未能按约定要求履行保修义务的，每发生一次应向甲方支付 500元的违约金，同时，甲方有权委托第三方进行保修，所产生的费用由乙方承担。若因货物缺陷或乙方服务质量等问题造成甲方或任何人员人身、财产损害的，乙方应承</w:t>
            </w:r>
            <w:proofErr w:type="gramStart"/>
            <w:r>
              <w:rPr>
                <w:rFonts w:asciiTheme="majorEastAsia" w:eastAsiaTheme="majorEastAsia" w:hAnsiTheme="majorEastAsia" w:cstheme="majorEastAsia" w:hint="eastAsia"/>
                <w:kern w:val="0"/>
                <w:sz w:val="18"/>
                <w:szCs w:val="18"/>
              </w:rPr>
              <w:t>担有关</w:t>
            </w:r>
            <w:proofErr w:type="gramEnd"/>
            <w:r>
              <w:rPr>
                <w:rFonts w:asciiTheme="majorEastAsia" w:eastAsiaTheme="majorEastAsia" w:hAnsiTheme="majorEastAsia" w:cstheme="majorEastAsia" w:hint="eastAsia"/>
                <w:kern w:val="0"/>
                <w:sz w:val="18"/>
                <w:szCs w:val="18"/>
              </w:rPr>
              <w:t>责任并</w:t>
            </w:r>
            <w:proofErr w:type="gramStart"/>
            <w:r>
              <w:rPr>
                <w:rFonts w:asciiTheme="majorEastAsia" w:eastAsiaTheme="majorEastAsia" w:hAnsiTheme="majorEastAsia" w:cstheme="majorEastAsia" w:hint="eastAsia"/>
                <w:kern w:val="0"/>
                <w:sz w:val="18"/>
                <w:szCs w:val="18"/>
              </w:rPr>
              <w:t>作出</w:t>
            </w:r>
            <w:proofErr w:type="gramEnd"/>
            <w:r>
              <w:rPr>
                <w:rFonts w:asciiTheme="majorEastAsia" w:eastAsiaTheme="majorEastAsia" w:hAnsiTheme="majorEastAsia" w:cstheme="majorEastAsia" w:hint="eastAsia"/>
                <w:kern w:val="0"/>
                <w:sz w:val="18"/>
                <w:szCs w:val="18"/>
              </w:rPr>
              <w:t>相应赔偿。</w:t>
            </w:r>
          </w:p>
        </w:tc>
      </w:tr>
    </w:tbl>
    <w:p w:rsidR="00095712" w:rsidRDefault="00095712">
      <w:pPr>
        <w:pStyle w:val="a8"/>
        <w:widowControl/>
        <w:spacing w:after="452" w:line="555" w:lineRule="atLeast"/>
        <w:rPr>
          <w:rStyle w:val="ab"/>
          <w:rFonts w:asciiTheme="majorEastAsia" w:eastAsiaTheme="majorEastAsia" w:hAnsiTheme="majorEastAsia" w:cstheme="majorEastAsia"/>
          <w:color w:val="333333"/>
          <w:sz w:val="18"/>
          <w:szCs w:val="18"/>
          <w:shd w:val="clear" w:color="auto" w:fill="FFFFFF"/>
        </w:rPr>
      </w:pPr>
      <w:bookmarkStart w:id="0" w:name="_GoBack"/>
      <w:bookmarkEnd w:id="0"/>
    </w:p>
    <w:sectPr w:rsidR="0009571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E17" w:rsidRDefault="00BC4E17">
      <w:r>
        <w:separator/>
      </w:r>
    </w:p>
  </w:endnote>
  <w:endnote w:type="continuationSeparator" w:id="0">
    <w:p w:rsidR="00BC4E17" w:rsidRDefault="00BC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99594"/>
    </w:sdtPr>
    <w:sdtEndPr/>
    <w:sdtContent>
      <w:sdt>
        <w:sdtPr>
          <w:id w:val="171357217"/>
        </w:sdtPr>
        <w:sdtEndPr/>
        <w:sdtContent>
          <w:p w:rsidR="00095712" w:rsidRDefault="00A13208">
            <w:pPr>
              <w:pStyle w:val="a6"/>
              <w:jc w:val="center"/>
            </w:pPr>
            <w:r>
              <w:rPr>
                <w:b/>
                <w:sz w:val="24"/>
                <w:szCs w:val="24"/>
              </w:rPr>
              <w:fldChar w:fldCharType="begin"/>
            </w:r>
            <w:r>
              <w:rPr>
                <w:b/>
              </w:rPr>
              <w:instrText>PAGE</w:instrText>
            </w:r>
            <w:r>
              <w:rPr>
                <w:b/>
                <w:sz w:val="24"/>
                <w:szCs w:val="24"/>
              </w:rPr>
              <w:fldChar w:fldCharType="separate"/>
            </w:r>
            <w:r w:rsidR="004268D6">
              <w:rPr>
                <w:b/>
                <w:noProof/>
              </w:rPr>
              <w:t>4</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E17" w:rsidRDefault="00BC4E17">
      <w:r>
        <w:separator/>
      </w:r>
    </w:p>
  </w:footnote>
  <w:footnote w:type="continuationSeparator" w:id="0">
    <w:p w:rsidR="00BC4E17" w:rsidRDefault="00BC4E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700FD"/>
    <w:multiLevelType w:val="hybridMultilevel"/>
    <w:tmpl w:val="4014A9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6221D07"/>
    <w:multiLevelType w:val="hybridMultilevel"/>
    <w:tmpl w:val="889EBF4A"/>
    <w:lvl w:ilvl="0" w:tplc="7BCA9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76140AC"/>
    <w:multiLevelType w:val="hybridMultilevel"/>
    <w:tmpl w:val="9F9CAA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DEF4331"/>
    <w:multiLevelType w:val="hybridMultilevel"/>
    <w:tmpl w:val="01D6DF08"/>
    <w:lvl w:ilvl="0" w:tplc="32765D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756B51"/>
    <w:multiLevelType w:val="hybridMultilevel"/>
    <w:tmpl w:val="9C18D05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6AD94D7A"/>
    <w:multiLevelType w:val="hybridMultilevel"/>
    <w:tmpl w:val="B156A29A"/>
    <w:lvl w:ilvl="0" w:tplc="5A2CB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zY4ZjllYTA3Mzg1NWY2ZDY5NDZkZGUzOTAwNDEifQ=="/>
  </w:docVars>
  <w:rsids>
    <w:rsidRoot w:val="52D653D6"/>
    <w:rsid w:val="00002994"/>
    <w:rsid w:val="000102D3"/>
    <w:rsid w:val="000122D9"/>
    <w:rsid w:val="0001736C"/>
    <w:rsid w:val="00021BD6"/>
    <w:rsid w:val="00024A4E"/>
    <w:rsid w:val="000408C1"/>
    <w:rsid w:val="00047C0E"/>
    <w:rsid w:val="00056B5E"/>
    <w:rsid w:val="000808B9"/>
    <w:rsid w:val="0008130F"/>
    <w:rsid w:val="00082409"/>
    <w:rsid w:val="00082EF6"/>
    <w:rsid w:val="00087E6F"/>
    <w:rsid w:val="00092BBF"/>
    <w:rsid w:val="000953D5"/>
    <w:rsid w:val="00095712"/>
    <w:rsid w:val="000A3D19"/>
    <w:rsid w:val="000A5D39"/>
    <w:rsid w:val="000A7E65"/>
    <w:rsid w:val="000C4E31"/>
    <w:rsid w:val="000E64E3"/>
    <w:rsid w:val="000F6927"/>
    <w:rsid w:val="0010348A"/>
    <w:rsid w:val="00110A81"/>
    <w:rsid w:val="00127AFC"/>
    <w:rsid w:val="00133620"/>
    <w:rsid w:val="00150216"/>
    <w:rsid w:val="00156346"/>
    <w:rsid w:val="0017414C"/>
    <w:rsid w:val="001A1F1A"/>
    <w:rsid w:val="001B37D8"/>
    <w:rsid w:val="001C0A0B"/>
    <w:rsid w:val="001C5E3E"/>
    <w:rsid w:val="001D0CC4"/>
    <w:rsid w:val="001D3CF7"/>
    <w:rsid w:val="001D40D9"/>
    <w:rsid w:val="001D7525"/>
    <w:rsid w:val="001F1305"/>
    <w:rsid w:val="00204020"/>
    <w:rsid w:val="00213F4E"/>
    <w:rsid w:val="002310AC"/>
    <w:rsid w:val="00232C58"/>
    <w:rsid w:val="00253977"/>
    <w:rsid w:val="002562E1"/>
    <w:rsid w:val="00266758"/>
    <w:rsid w:val="00270F4D"/>
    <w:rsid w:val="0027639E"/>
    <w:rsid w:val="002A648D"/>
    <w:rsid w:val="002C48D1"/>
    <w:rsid w:val="00312577"/>
    <w:rsid w:val="00315CF3"/>
    <w:rsid w:val="00351A5E"/>
    <w:rsid w:val="003661FD"/>
    <w:rsid w:val="00392593"/>
    <w:rsid w:val="003D1DCB"/>
    <w:rsid w:val="003D7CA4"/>
    <w:rsid w:val="003E619F"/>
    <w:rsid w:val="00401437"/>
    <w:rsid w:val="004071AF"/>
    <w:rsid w:val="0040787D"/>
    <w:rsid w:val="004167FA"/>
    <w:rsid w:val="004268D6"/>
    <w:rsid w:val="00431E0E"/>
    <w:rsid w:val="00435453"/>
    <w:rsid w:val="00474A3B"/>
    <w:rsid w:val="0048288D"/>
    <w:rsid w:val="0048565F"/>
    <w:rsid w:val="004D446A"/>
    <w:rsid w:val="004D6593"/>
    <w:rsid w:val="004E3B7E"/>
    <w:rsid w:val="004E5F3B"/>
    <w:rsid w:val="005166BE"/>
    <w:rsid w:val="0052249A"/>
    <w:rsid w:val="00527033"/>
    <w:rsid w:val="00547DDF"/>
    <w:rsid w:val="0055287B"/>
    <w:rsid w:val="00555A70"/>
    <w:rsid w:val="005650B2"/>
    <w:rsid w:val="005C6D2A"/>
    <w:rsid w:val="005E1921"/>
    <w:rsid w:val="005E28D6"/>
    <w:rsid w:val="005E4818"/>
    <w:rsid w:val="005E4C14"/>
    <w:rsid w:val="005E4ECB"/>
    <w:rsid w:val="00603052"/>
    <w:rsid w:val="006128DF"/>
    <w:rsid w:val="00624C0D"/>
    <w:rsid w:val="00651D11"/>
    <w:rsid w:val="00660F53"/>
    <w:rsid w:val="00681F69"/>
    <w:rsid w:val="0068619F"/>
    <w:rsid w:val="00691732"/>
    <w:rsid w:val="006A4493"/>
    <w:rsid w:val="006C62A8"/>
    <w:rsid w:val="006D028E"/>
    <w:rsid w:val="006D1F21"/>
    <w:rsid w:val="006E0179"/>
    <w:rsid w:val="006E297E"/>
    <w:rsid w:val="006E3CF1"/>
    <w:rsid w:val="006E6C19"/>
    <w:rsid w:val="00710C8F"/>
    <w:rsid w:val="00713BA1"/>
    <w:rsid w:val="007270EA"/>
    <w:rsid w:val="00733E15"/>
    <w:rsid w:val="0075181E"/>
    <w:rsid w:val="00780464"/>
    <w:rsid w:val="007828C7"/>
    <w:rsid w:val="007942C7"/>
    <w:rsid w:val="007A4C72"/>
    <w:rsid w:val="007B21E3"/>
    <w:rsid w:val="007B4626"/>
    <w:rsid w:val="007C5205"/>
    <w:rsid w:val="00801CC6"/>
    <w:rsid w:val="0080519D"/>
    <w:rsid w:val="00830BFD"/>
    <w:rsid w:val="00835CD1"/>
    <w:rsid w:val="00853064"/>
    <w:rsid w:val="00857045"/>
    <w:rsid w:val="00871030"/>
    <w:rsid w:val="0087617E"/>
    <w:rsid w:val="008B090F"/>
    <w:rsid w:val="008D14DD"/>
    <w:rsid w:val="008D28D6"/>
    <w:rsid w:val="008E356A"/>
    <w:rsid w:val="008E6872"/>
    <w:rsid w:val="008F2BB9"/>
    <w:rsid w:val="00921188"/>
    <w:rsid w:val="009254E6"/>
    <w:rsid w:val="00933947"/>
    <w:rsid w:val="00954DF6"/>
    <w:rsid w:val="0097172A"/>
    <w:rsid w:val="00973544"/>
    <w:rsid w:val="00976B0B"/>
    <w:rsid w:val="00980C1A"/>
    <w:rsid w:val="00991123"/>
    <w:rsid w:val="009A0046"/>
    <w:rsid w:val="009A0E5A"/>
    <w:rsid w:val="009A4990"/>
    <w:rsid w:val="009E24CA"/>
    <w:rsid w:val="009E40CD"/>
    <w:rsid w:val="009E469C"/>
    <w:rsid w:val="009F4ADD"/>
    <w:rsid w:val="00A13208"/>
    <w:rsid w:val="00A173CF"/>
    <w:rsid w:val="00A25973"/>
    <w:rsid w:val="00A53111"/>
    <w:rsid w:val="00A6715C"/>
    <w:rsid w:val="00A82D07"/>
    <w:rsid w:val="00A86CD0"/>
    <w:rsid w:val="00A91344"/>
    <w:rsid w:val="00AC4CAC"/>
    <w:rsid w:val="00AC7DAE"/>
    <w:rsid w:val="00AE3912"/>
    <w:rsid w:val="00B07709"/>
    <w:rsid w:val="00B11EDA"/>
    <w:rsid w:val="00B12D00"/>
    <w:rsid w:val="00B17646"/>
    <w:rsid w:val="00B25E09"/>
    <w:rsid w:val="00B81F9C"/>
    <w:rsid w:val="00B86469"/>
    <w:rsid w:val="00B95E1D"/>
    <w:rsid w:val="00B96A3E"/>
    <w:rsid w:val="00BA474A"/>
    <w:rsid w:val="00BA4D04"/>
    <w:rsid w:val="00BB058F"/>
    <w:rsid w:val="00BB208F"/>
    <w:rsid w:val="00BC4E17"/>
    <w:rsid w:val="00BD4895"/>
    <w:rsid w:val="00BD6001"/>
    <w:rsid w:val="00BE601F"/>
    <w:rsid w:val="00BF406C"/>
    <w:rsid w:val="00BF531C"/>
    <w:rsid w:val="00C14009"/>
    <w:rsid w:val="00C16FD7"/>
    <w:rsid w:val="00C30E63"/>
    <w:rsid w:val="00C445BC"/>
    <w:rsid w:val="00C671A9"/>
    <w:rsid w:val="00C713CC"/>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DF428B"/>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04C0"/>
    <w:rsid w:val="00F330CB"/>
    <w:rsid w:val="00F348C2"/>
    <w:rsid w:val="00F5062C"/>
    <w:rsid w:val="00F56375"/>
    <w:rsid w:val="00F73016"/>
    <w:rsid w:val="00F92D4B"/>
    <w:rsid w:val="00F94F4A"/>
    <w:rsid w:val="00FB02B1"/>
    <w:rsid w:val="00FB3DFA"/>
    <w:rsid w:val="00FD620A"/>
    <w:rsid w:val="0163247B"/>
    <w:rsid w:val="050B0AD1"/>
    <w:rsid w:val="052E1184"/>
    <w:rsid w:val="06856661"/>
    <w:rsid w:val="09287D76"/>
    <w:rsid w:val="09E37FB3"/>
    <w:rsid w:val="0A0F5BB5"/>
    <w:rsid w:val="0C93343B"/>
    <w:rsid w:val="0CF34325"/>
    <w:rsid w:val="0E6F05D1"/>
    <w:rsid w:val="0F074FAA"/>
    <w:rsid w:val="13A35EFE"/>
    <w:rsid w:val="15333719"/>
    <w:rsid w:val="157A4E35"/>
    <w:rsid w:val="15A6480D"/>
    <w:rsid w:val="1608351E"/>
    <w:rsid w:val="191305D6"/>
    <w:rsid w:val="19771562"/>
    <w:rsid w:val="1DF613D3"/>
    <w:rsid w:val="20A0716E"/>
    <w:rsid w:val="21E9568B"/>
    <w:rsid w:val="253908EB"/>
    <w:rsid w:val="26A022EB"/>
    <w:rsid w:val="278E005D"/>
    <w:rsid w:val="288B42E2"/>
    <w:rsid w:val="28AB0346"/>
    <w:rsid w:val="2FEC2936"/>
    <w:rsid w:val="30175C86"/>
    <w:rsid w:val="3038292B"/>
    <w:rsid w:val="317057B1"/>
    <w:rsid w:val="31C679AA"/>
    <w:rsid w:val="33C45A33"/>
    <w:rsid w:val="33F53549"/>
    <w:rsid w:val="35977693"/>
    <w:rsid w:val="375810A4"/>
    <w:rsid w:val="380D0BCE"/>
    <w:rsid w:val="38290730"/>
    <w:rsid w:val="393E2E94"/>
    <w:rsid w:val="3BDC4EF4"/>
    <w:rsid w:val="41842ED7"/>
    <w:rsid w:val="41E80EEB"/>
    <w:rsid w:val="44AD530E"/>
    <w:rsid w:val="44E060C2"/>
    <w:rsid w:val="46F34946"/>
    <w:rsid w:val="4708796F"/>
    <w:rsid w:val="47283916"/>
    <w:rsid w:val="480D1A37"/>
    <w:rsid w:val="4A8C26DF"/>
    <w:rsid w:val="508F329F"/>
    <w:rsid w:val="52264F17"/>
    <w:rsid w:val="527B4618"/>
    <w:rsid w:val="52B813CD"/>
    <w:rsid w:val="52D653D6"/>
    <w:rsid w:val="553920BD"/>
    <w:rsid w:val="58950377"/>
    <w:rsid w:val="58E50BA2"/>
    <w:rsid w:val="598B674F"/>
    <w:rsid w:val="5A690D4F"/>
    <w:rsid w:val="5B8E2CD1"/>
    <w:rsid w:val="5C4E46A0"/>
    <w:rsid w:val="5D5E44AA"/>
    <w:rsid w:val="60BD1DF5"/>
    <w:rsid w:val="62303826"/>
    <w:rsid w:val="628F7431"/>
    <w:rsid w:val="65B80637"/>
    <w:rsid w:val="66FB5425"/>
    <w:rsid w:val="67D866A0"/>
    <w:rsid w:val="69D11AAC"/>
    <w:rsid w:val="6C28527F"/>
    <w:rsid w:val="6D6123F1"/>
    <w:rsid w:val="71F63F33"/>
    <w:rsid w:val="7357203A"/>
    <w:rsid w:val="75287D2D"/>
    <w:rsid w:val="75352A78"/>
    <w:rsid w:val="77B11D16"/>
    <w:rsid w:val="77FA7033"/>
    <w:rsid w:val="7835786E"/>
    <w:rsid w:val="7B60237F"/>
    <w:rsid w:val="7C2B051C"/>
    <w:rsid w:val="7CDA58DC"/>
    <w:rsid w:val="7DD76CAF"/>
    <w:rsid w:val="7E215319"/>
    <w:rsid w:val="7F8D21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 w:type="paragraph" w:styleId="af0">
    <w:name w:val="List Paragraph"/>
    <w:basedOn w:val="a"/>
    <w:uiPriority w:val="99"/>
    <w:unhideWhenUsed/>
    <w:rsid w:val="00C16FD7"/>
    <w:pPr>
      <w:ind w:firstLineChars="200" w:firstLine="420"/>
    </w:pPr>
  </w:style>
  <w:style w:type="paragraph" w:styleId="af1">
    <w:name w:val="Title"/>
    <w:basedOn w:val="a"/>
    <w:next w:val="a"/>
    <w:link w:val="Char6"/>
    <w:qFormat/>
    <w:rsid w:val="00392593"/>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392593"/>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qFormat="1"/>
    <w:lsdException w:name="heading 4" w:semiHidden="0" w:qFormat="1"/>
    <w:lsdException w:name="heading 5" w:qFormat="1"/>
    <w:lsdException w:name="heading 6" w:qFormat="1"/>
    <w:lsdException w:name="heading 7" w:qFormat="1"/>
    <w:lsdException w:name="heading 8" w:qFormat="1"/>
    <w:lsdException w:name="heading 9" w:qFormat="1"/>
    <w:lsdException w:name="annotation text" w:semiHidden="0" w:qFormat="1"/>
    <w:lsdException w:name="header" w:semiHidden="0" w:uiPriority="99" w:unhideWhenUsed="0" w:qFormat="1"/>
    <w:lsdException w:name="footer" w:semiHidden="0" w:uiPriority="99" w:unhideWhenUsed="0" w:qFormat="1"/>
    <w:lsdException w:name="caption" w:qFormat="1"/>
    <w:lsdException w:name="annotation reference"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HTML Acronym" w:semiHidden="0" w:unhideWhenUsed="0" w:qFormat="1"/>
    <w:lsdException w:name="HTML Cite" w:semiHidden="0" w:unhideWhenUsed="0" w:qFormat="1"/>
    <w:lsdException w:name="HTML Code" w:semiHidden="0" w:unhideWhenUsed="0" w:qFormat="1"/>
    <w:lsdException w:name="HTML Definition" w:semiHidden="0" w:unhideWhenUsed="0" w:qFormat="1"/>
    <w:lsdException w:name="HTML Variable" w:semiHidden="0" w:unhideWhenUsed="0" w:qFormat="1"/>
    <w:lsdException w:name="Normal Table"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pPr>
      <w:jc w:val="left"/>
    </w:pPr>
  </w:style>
  <w:style w:type="paragraph" w:styleId="a4">
    <w:name w:val="Plain Text"/>
    <w:basedOn w:val="a"/>
    <w:link w:val="Char0"/>
    <w:qFormat/>
    <w:rPr>
      <w:rFonts w:ascii="宋体" w:eastAsia="宋体" w:hAnsi="Courier New" w:cs="Courier New"/>
      <w:kern w:val="0"/>
      <w:sz w:val="20"/>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jc w:val="left"/>
    </w:pPr>
    <w:rPr>
      <w:rFonts w:cs="Times New Roman"/>
      <w:kern w:val="0"/>
      <w:sz w:val="24"/>
    </w:rPr>
  </w:style>
  <w:style w:type="paragraph" w:styleId="a9">
    <w:name w:val="annotation subject"/>
    <w:basedOn w:val="a3"/>
    <w:next w:val="a3"/>
    <w:link w:val="Char4"/>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FollowedHyperlink"/>
    <w:basedOn w:val="a0"/>
    <w:qFormat/>
    <w:rPr>
      <w:color w:val="333333"/>
      <w:u w:val="none"/>
    </w:rPr>
  </w:style>
  <w:style w:type="character" w:styleId="ad">
    <w:name w:val="Emphasis"/>
    <w:basedOn w:val="a0"/>
    <w:qFormat/>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e">
    <w:name w:val="Hyperlink"/>
    <w:basedOn w:val="a0"/>
    <w:qFormat/>
    <w:rPr>
      <w:color w:val="333333"/>
      <w:u w:val="none"/>
    </w:rPr>
  </w:style>
  <w:style w:type="character" w:styleId="HTML2">
    <w:name w:val="HTML Code"/>
    <w:basedOn w:val="a0"/>
    <w:qFormat/>
    <w:rPr>
      <w:rFonts w:ascii="Courier New" w:hAnsi="Courier New"/>
      <w:sz w:val="20"/>
    </w:rPr>
  </w:style>
  <w:style w:type="character" w:styleId="af">
    <w:name w:val="annotation reference"/>
    <w:basedOn w:val="a0"/>
    <w:unhideWhenUsed/>
    <w:qFormat/>
    <w:rPr>
      <w:sz w:val="21"/>
      <w:szCs w:val="21"/>
    </w:rPr>
  </w:style>
  <w:style w:type="character" w:styleId="HTML3">
    <w:name w:val="HTML Cite"/>
    <w:basedOn w:val="a0"/>
    <w:qFormat/>
  </w:style>
  <w:style w:type="character" w:customStyle="1" w:styleId="current">
    <w:name w:val="current"/>
    <w:basedOn w:val="a0"/>
    <w:qFormat/>
    <w:rPr>
      <w:b/>
      <w:bCs/>
      <w:color w:val="FFFFFF"/>
      <w:bdr w:val="single" w:sz="6" w:space="0" w:color="7D6543"/>
      <w:shd w:val="clear" w:color="auto" w:fill="7D6543"/>
    </w:rPr>
  </w:style>
  <w:style w:type="character" w:customStyle="1" w:styleId="disabled">
    <w:name w:val="disabled"/>
    <w:basedOn w:val="a0"/>
    <w:qFormat/>
    <w:rPr>
      <w:color w:val="999999"/>
      <w:bdr w:val="single" w:sz="6" w:space="0" w:color="C5C5C5"/>
    </w:r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4"/>
      <w:szCs w:val="24"/>
      <w:u w:val="none"/>
    </w:rPr>
  </w:style>
  <w:style w:type="character" w:customStyle="1" w:styleId="Char3">
    <w:name w:val="页眉 Char"/>
    <w:basedOn w:val="a0"/>
    <w:link w:val="a7"/>
    <w:uiPriority w:val="99"/>
    <w:qFormat/>
    <w:rPr>
      <w:rFonts w:asciiTheme="minorHAnsi" w:eastAsiaTheme="minorEastAsia" w:hAnsiTheme="minorHAnsi" w:cstheme="minorBidi"/>
      <w:kern w:val="2"/>
      <w:sz w:val="18"/>
      <w:szCs w:val="18"/>
    </w:rPr>
  </w:style>
  <w:style w:type="character" w:customStyle="1" w:styleId="Char2">
    <w:name w:val="页脚 Char"/>
    <w:basedOn w:val="a0"/>
    <w:link w:val="a6"/>
    <w:uiPriority w:val="99"/>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qFormat/>
    <w:pPr>
      <w:ind w:firstLineChars="200" w:firstLine="420"/>
    </w:pPr>
  </w:style>
  <w:style w:type="character" w:customStyle="1" w:styleId="Char0">
    <w:name w:val="纯文本 Char"/>
    <w:basedOn w:val="a0"/>
    <w:link w:val="a4"/>
    <w:qFormat/>
    <w:rPr>
      <w:rFonts w:ascii="宋体" w:hAnsi="Courier New" w:cs="Courier New"/>
      <w:szCs w:val="21"/>
    </w:rPr>
  </w:style>
  <w:style w:type="paragraph" w:customStyle="1" w:styleId="10">
    <w:name w:val="无间隔1"/>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10"/>
    <w:uiPriority w:val="1"/>
    <w:qFormat/>
    <w:rPr>
      <w:rFonts w:asciiTheme="minorHAnsi" w:eastAsiaTheme="minorEastAsia" w:hAnsiTheme="minorHAnsi" w:cstheme="minorBidi"/>
      <w:sz w:val="22"/>
      <w:szCs w:val="22"/>
    </w:rPr>
  </w:style>
  <w:style w:type="character" w:customStyle="1" w:styleId="Char">
    <w:name w:val="批注文字 Char"/>
    <w:basedOn w:val="a0"/>
    <w:link w:val="a3"/>
    <w:semiHidden/>
    <w:qFormat/>
    <w:rPr>
      <w:rFonts w:asciiTheme="minorHAnsi" w:eastAsiaTheme="minorEastAsia" w:hAnsiTheme="minorHAnsi" w:cstheme="minorBidi"/>
      <w:kern w:val="2"/>
      <w:sz w:val="21"/>
      <w:szCs w:val="24"/>
    </w:rPr>
  </w:style>
  <w:style w:type="character" w:customStyle="1" w:styleId="Char4">
    <w:name w:val="批注主题 Char"/>
    <w:basedOn w:val="Char"/>
    <w:link w:val="a9"/>
    <w:semiHidden/>
    <w:qFormat/>
    <w:rPr>
      <w:rFonts w:asciiTheme="minorHAnsi" w:eastAsiaTheme="minorEastAsia" w:hAnsiTheme="minorHAnsi" w:cstheme="minorBidi"/>
      <w:b/>
      <w:bCs/>
      <w:kern w:val="2"/>
      <w:sz w:val="21"/>
      <w:szCs w:val="24"/>
    </w:rPr>
  </w:style>
  <w:style w:type="character" w:customStyle="1" w:styleId="Char1">
    <w:name w:val="批注框文本 Char"/>
    <w:basedOn w:val="a0"/>
    <w:link w:val="a5"/>
    <w:semiHidden/>
    <w:qFormat/>
    <w:rPr>
      <w:rFonts w:asciiTheme="minorHAnsi" w:eastAsiaTheme="minorEastAsia" w:hAnsiTheme="minorHAnsi" w:cstheme="minorBidi"/>
      <w:kern w:val="2"/>
      <w:sz w:val="18"/>
      <w:szCs w:val="18"/>
    </w:rPr>
  </w:style>
  <w:style w:type="paragraph" w:customStyle="1" w:styleId="11">
    <w:name w:val="列出段落11"/>
    <w:basedOn w:val="a"/>
    <w:uiPriority w:val="34"/>
    <w:qFormat/>
    <w:pPr>
      <w:ind w:firstLineChars="200" w:firstLine="420"/>
    </w:pPr>
    <w:rPr>
      <w:rFonts w:ascii="Times New Roman" w:eastAsia="宋体" w:hAnsi="Times New Roman" w:cs="Times New Roman"/>
    </w:rPr>
  </w:style>
  <w:style w:type="paragraph" w:styleId="af0">
    <w:name w:val="List Paragraph"/>
    <w:basedOn w:val="a"/>
    <w:uiPriority w:val="99"/>
    <w:unhideWhenUsed/>
    <w:rsid w:val="00C16FD7"/>
    <w:pPr>
      <w:ind w:firstLineChars="200" w:firstLine="420"/>
    </w:pPr>
  </w:style>
  <w:style w:type="paragraph" w:styleId="af1">
    <w:name w:val="Title"/>
    <w:basedOn w:val="a"/>
    <w:next w:val="a"/>
    <w:link w:val="Char6"/>
    <w:qFormat/>
    <w:rsid w:val="00392593"/>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0"/>
    <w:link w:val="af1"/>
    <w:rsid w:val="00392593"/>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A200-57F0-4F3E-9FBE-2BEC8E51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527</Words>
  <Characters>3005</Characters>
  <Application>Microsoft Office Word</Application>
  <DocSecurity>0</DocSecurity>
  <Lines>25</Lines>
  <Paragraphs>7</Paragraphs>
  <ScaleCrop>false</ScaleCrop>
  <Company>China</Company>
  <LinksUpToDate>false</LinksUpToDate>
  <CharactersWithSpaces>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cp:lastPrinted>2024-12-04T12:46:00Z</cp:lastPrinted>
  <dcterms:created xsi:type="dcterms:W3CDTF">2024-03-20T00:13:00Z</dcterms:created>
  <dcterms:modified xsi:type="dcterms:W3CDTF">2024-12-04T12:46:00Z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19CE6C4B7F8A43C7981FA066754F118C</vt:lpwstr>
  </property>
</Properties>
</file>