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D4" w:rsidRPr="0070404C" w:rsidRDefault="000F42D4" w:rsidP="000F42D4">
      <w:pPr>
        <w:spacing w:line="360" w:lineRule="auto"/>
        <w:rPr>
          <w:rFonts w:asciiTheme="majorEastAsia" w:eastAsiaTheme="majorEastAsia" w:hAnsiTheme="majorEastAsia" w:cs="宋体"/>
          <w:b/>
          <w:bCs/>
          <w:color w:val="333333"/>
          <w:kern w:val="0"/>
          <w:sz w:val="24"/>
        </w:rPr>
      </w:pPr>
      <w:r w:rsidRPr="0070404C">
        <w:rPr>
          <w:rFonts w:asciiTheme="majorEastAsia" w:eastAsiaTheme="majorEastAsia" w:hAnsiTheme="majorEastAsia" w:cs="宋体" w:hint="eastAsia"/>
          <w:b/>
          <w:bCs/>
          <w:color w:val="333333"/>
          <w:kern w:val="0"/>
          <w:sz w:val="24"/>
        </w:rPr>
        <w:t>3制度建设</w:t>
      </w:r>
    </w:p>
    <w:p w:rsidR="000F42D4" w:rsidRPr="0070404C" w:rsidRDefault="000F42D4" w:rsidP="000F42D4">
      <w:pPr>
        <w:pStyle w:val="a5"/>
        <w:numPr>
          <w:ilvl w:val="0"/>
          <w:numId w:val="1"/>
        </w:numPr>
        <w:spacing w:line="360" w:lineRule="auto"/>
        <w:ind w:firstLineChars="0"/>
        <w:rPr>
          <w:rFonts w:asciiTheme="majorEastAsia" w:eastAsiaTheme="majorEastAsia" w:hAnsiTheme="majorEastAsia" w:cs="宋体"/>
          <w:b/>
          <w:bCs/>
          <w:color w:val="333333"/>
          <w:kern w:val="0"/>
          <w:sz w:val="24"/>
        </w:rPr>
      </w:pPr>
      <w:r w:rsidRPr="0070404C">
        <w:rPr>
          <w:rFonts w:asciiTheme="majorEastAsia" w:eastAsiaTheme="majorEastAsia" w:hAnsiTheme="majorEastAsia" w:cs="宋体" w:hint="eastAsia"/>
          <w:b/>
          <w:bCs/>
          <w:color w:val="333333"/>
          <w:kern w:val="0"/>
          <w:sz w:val="24"/>
        </w:rPr>
        <w:t>岗位工作职责</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第一条</w:t>
      </w:r>
      <w:r w:rsidRPr="0070404C">
        <w:rPr>
          <w:rFonts w:asciiTheme="majorEastAsia" w:eastAsiaTheme="majorEastAsia" w:hAnsiTheme="majorEastAsia" w:cs="宋体" w:hint="eastAsia"/>
          <w:color w:val="333333"/>
          <w:kern w:val="0"/>
          <w:sz w:val="24"/>
        </w:rPr>
        <w:t> </w:t>
      </w:r>
      <w:r w:rsidRPr="0070404C">
        <w:rPr>
          <w:rFonts w:asciiTheme="majorEastAsia" w:eastAsiaTheme="majorEastAsia" w:hAnsiTheme="majorEastAsia" w:cs="宋体" w:hint="eastAsia"/>
          <w:b/>
          <w:bCs/>
          <w:color w:val="333333"/>
          <w:kern w:val="0"/>
          <w:sz w:val="24"/>
        </w:rPr>
        <w:t>总则</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教研室由各级教师和其它教学辅助人员组成，教研室设主任一人，负责教研室的全面工作。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第二条 教研室主任的主要职责</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凝聚人心、上传下达、分配工作，培养梯队，领导和发挥团队功能;开展教研室硬件和软件建设，规范管理，建立和完善体制和机制，建立和完善教研室相关管理制度，发挥教师积极性。具体如下：</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一)抓好教风建设工作，领导和组织本室教师执行教学任务、选编教材、拟定教学大纲、授课计划、教案或教学设计，开展集体备课活动，抓好课程建设和教学改革，组织教学方法(启发式、探究式、讨论式、参与式、研究性教学)的研究与实施，按《广西中医药大学课堂教学基本规范》要求，组织课堂教学或临床带教。</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(二)落实教授为本科生上课制度，做好本教研室新开课教师、开新课教师的审核工作。进行教学质量检查、评价等工作。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三)领导和组织讲课、实验实习、课堂讨论、考试、考查、指导学生自学和辅导等工作。并经常进行检查性听课，对于上课年限不满5年的教师，每学期听课2次，超过5年的每年抽查1次，及时总结教学经验与存在的问题，不断改进教学方法，提高教学质量。</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(四)领导和组织制定本教研室科研计划，开展科学研究工作，并经常检查各科研究课题进行情况，要对科研成果的真实性把关，积极开展学术活动，提高学术水平。</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(五)领导和组织本教研室人才梯队建设，制定教师培训及研究生、进修教师的培养计划，不断提高本室教师的专业工作能力和教学水平。</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(六)领导所属实验室、研究室、资料室的建设与管理工作。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(七)领导和安排教研室其他成员的工作，分配教师和其他人员的工作任务，认真执行工作量制度，学期末总结工作量完成情况，经院(系、部)审阅后报教务处。</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lastRenderedPageBreak/>
        <w:t>(八)主持本室工作会议、政治和业务学习，制定工作计划和作出工作总结。对工作中的重要问题，应提交教研室全体会议讨论。</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(九)组织对本室成员进行考核(包括政治思想、师德师风、教学质量、科研成果、学术水平、工作作风和工作态度等)，完成基层考核工作。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(十)每学期期末，写出本教研室“教学计划执行情况总结”，报院(系、部)存档，做好教研室相关工作记录的存档工作。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(十一)完成学院(或系部)领导交办的其他工作。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第三条 教研室秘书工作职责</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(一)做好教研室主任的助手工作，协助其组织和管理教研室各项教学工作，确保完成教研室各项临床教学任务。</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(二)协助教研室主任组织召开教学工作会议，并做好会议记录。</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(三)协助教研室主任进行教学管理和师资培养工作，组织对新教师学习教学管理制度，组织安排听课、试讲及备课工作。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(四)做好日常教学档案资料的建设和管理工作。在教学任务结束后，收集整理全部教学活动记录本及所有教学资料交教研室存档。</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第四条 教师职责</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教师的根本任务，是认真教好学生，完成教学任务，按“三基”(基础理论、基本知识、基本技能)和“三严”(严肃态度、严格要求、严密方法)的要求培养学生。为此，各级教师均须承担一定量的教学工作:教授、副教授的教学工作量一般应占教师工作量总额的50%，讲师、助教一般应占50%左右。</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教师职务分为:教授、副教授、讲师、助教四级。具体职责是:</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(一)助教的职责</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1.承担课程的辅导、答疑、批改作业、辅导课、实验课、实习课、组织课堂讨论等教学工作，经批准，担任某些课程的部分或全部讲课工作。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2.参加实验室建设，参加组织和指导实践学习、社会服务等方面的工作。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3.参加教学法研究，科学研究，技术开发，社会服务及其他科学技术工作。每年在国内外学术刊物公开发表或或有关学术会议上宣读1-2篇学术论文，2年发表1篇教研论文。积极申报各项课题，每三年获得1项课题。</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4.临床教研室的助教，要积极从事临床医疗实践，过好临床关。</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lastRenderedPageBreak/>
        <w:t>5. 所有助教一律实行坐班制。</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(二)讲师的职责</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1.独立担任一门课程的教学工作，完成每学年规定的授课学时。</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2.组织与指导见习、实习、社会服务、学生科研工作及本科生毕业考核(论文)工作，参加教学改革、教材及教学参考书编写工作。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3.担任示教室或实验室的建设工作，组织和指导示教或实验教学工作，编写实验教材或实验指导书。</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4.协助教授、副教授指导研究生或进修教师。</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5.参加科学研究，技术开发，社会服务及其他科学技术工作，参加教学法研究，参加编写、审议教材和教学参考书。每年在国内外学术刊物公开发表或或有关学术会议上宣读2篇及以上学术论文，1篇教研论文。积极申报各项课题，每三年至少要获得1项课题。</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6.临床教研室的讲师，应根据教研室实际情况，积极做好临床实践和带教工作。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(三)副教授的职责</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1.独立担任一门主干课或两门以上课程的教学工作，组织并指导实习、社会调查、毕业考核等工作，完成每年规定的授课时数。</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2.掌握本课程(或学科)范围内的学术发展动态，参加学术活动并提出学术报告，参加科学研究、社会服务及其他科学技术工作，根据需要，担任科学研究课题负责人，每年在国内外学术刊物或有关学术会议上发表或宣读一篇以上有相当水平的论文。主持或参加编写、审议新教材、教学参考资料及专著，组织或参加技术开发和社会服务等工作。</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3.指导实验室建设与设计，更新实验手段或充实新的实验内容，不断提高本课程(或学科)实验教学水平。</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4.根据工作需要，担任辅导、答疑、批改作业、辅导课、实验课、实习课和指导学生进行科学技术工作等教学工作;根据需要指导硕士研究生、进修教师。</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t>5.临床教研室的副教授，分别要有1/3的时间，从事医疗教学工作(包括带见习和实习)。</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(四)教授的职责</w:t>
      </w:r>
    </w:p>
    <w:p w:rsidR="000F42D4" w:rsidRPr="00163332" w:rsidRDefault="000F42D4" w:rsidP="000F42D4">
      <w:pPr>
        <w:widowControl/>
        <w:spacing w:line="360" w:lineRule="auto"/>
        <w:ind w:firstLine="480"/>
        <w:jc w:val="left"/>
        <w:rPr>
          <w:rFonts w:asciiTheme="majorEastAsia" w:eastAsiaTheme="majorEastAsia" w:hAnsiTheme="majorEastAsia" w:cs="宋体"/>
          <w:color w:val="333333"/>
          <w:kern w:val="0"/>
          <w:sz w:val="24"/>
        </w:rPr>
      </w:pPr>
      <w:r w:rsidRPr="00163332">
        <w:rPr>
          <w:rFonts w:asciiTheme="majorEastAsia" w:eastAsiaTheme="majorEastAsia" w:hAnsiTheme="majorEastAsia" w:cs="宋体" w:hint="eastAsia"/>
          <w:color w:val="333333"/>
          <w:kern w:val="0"/>
          <w:sz w:val="24"/>
        </w:rPr>
        <w:lastRenderedPageBreak/>
        <w:t>除担任副教授职责范围内的工作外，必须承担本科教学任务，为本科生上课，应承担比副教授要求更高的工作，领导本学科教学、医疗和科学研究工作，应成为本专业的学科带头人，并指导下一级教师开展教学、科研工作。</w:t>
      </w:r>
    </w:p>
    <w:p w:rsidR="00AB51AB" w:rsidRPr="000F42D4" w:rsidRDefault="00AB51AB"/>
    <w:sectPr w:rsidR="00AB51AB" w:rsidRPr="000F42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1AB" w:rsidRDefault="00AB51AB" w:rsidP="000F42D4">
      <w:r>
        <w:separator/>
      </w:r>
    </w:p>
  </w:endnote>
  <w:endnote w:type="continuationSeparator" w:id="1">
    <w:p w:rsidR="00AB51AB" w:rsidRDefault="00AB51AB" w:rsidP="000F4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1AB" w:rsidRDefault="00AB51AB" w:rsidP="000F42D4">
      <w:r>
        <w:separator/>
      </w:r>
    </w:p>
  </w:footnote>
  <w:footnote w:type="continuationSeparator" w:id="1">
    <w:p w:rsidR="00AB51AB" w:rsidRDefault="00AB51AB" w:rsidP="000F4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65106"/>
    <w:multiLevelType w:val="hybridMultilevel"/>
    <w:tmpl w:val="6FF68862"/>
    <w:lvl w:ilvl="0" w:tplc="88F493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2D4"/>
    <w:rsid w:val="000F42D4"/>
    <w:rsid w:val="00AB5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2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42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42D4"/>
    <w:rPr>
      <w:sz w:val="18"/>
      <w:szCs w:val="18"/>
    </w:rPr>
  </w:style>
  <w:style w:type="paragraph" w:styleId="a4">
    <w:name w:val="footer"/>
    <w:basedOn w:val="a"/>
    <w:link w:val="Char0"/>
    <w:uiPriority w:val="99"/>
    <w:semiHidden/>
    <w:unhideWhenUsed/>
    <w:rsid w:val="000F42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42D4"/>
    <w:rPr>
      <w:sz w:val="18"/>
      <w:szCs w:val="18"/>
    </w:rPr>
  </w:style>
  <w:style w:type="paragraph" w:styleId="a5">
    <w:name w:val="List Paragraph"/>
    <w:basedOn w:val="a"/>
    <w:uiPriority w:val="99"/>
    <w:unhideWhenUsed/>
    <w:rsid w:val="000F42D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353</Words>
  <Characters>2016</Characters>
  <Application>Microsoft Office Word</Application>
  <DocSecurity>0</DocSecurity>
  <Lines>16</Lines>
  <Paragraphs>4</Paragraphs>
  <ScaleCrop>false</ScaleCrop>
  <Company>Sky123.Org</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2017-10-09T01:38:00Z</dcterms:created>
  <dcterms:modified xsi:type="dcterms:W3CDTF">2017-10-09T01:51:00Z</dcterms:modified>
</cp:coreProperties>
</file>