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72" w:rsidRDefault="00035F4C">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w:t>
      </w:r>
      <w:r>
        <w:rPr>
          <w:rFonts w:ascii="宋体" w:eastAsia="宋体" w:hAnsi="宋体" w:cs="Times New Roman" w:hint="eastAsia"/>
          <w:b/>
          <w:sz w:val="24"/>
          <w:szCs w:val="24"/>
        </w:rPr>
        <w:t>1</w:t>
      </w:r>
      <w:r>
        <w:rPr>
          <w:rFonts w:ascii="宋体" w:eastAsia="宋体" w:hAnsi="宋体" w:cs="Times New Roman" w:hint="eastAsia"/>
          <w:b/>
          <w:sz w:val="24"/>
          <w:szCs w:val="24"/>
        </w:rPr>
        <w:t>：</w:t>
      </w:r>
      <w:r>
        <w:rPr>
          <w:rFonts w:ascii="方正小标宋简体" w:eastAsia="方正小标宋简体" w:hAnsi="宋体" w:cs="Times New Roman" w:hint="eastAsia"/>
          <w:b/>
          <w:sz w:val="24"/>
          <w:szCs w:val="24"/>
        </w:rPr>
        <w:t>采购需求及响应报价表</w:t>
      </w:r>
    </w:p>
    <w:p w:rsidR="00B17072" w:rsidRDefault="00B17072">
      <w:pPr>
        <w:spacing w:line="400" w:lineRule="exact"/>
        <w:rPr>
          <w:rFonts w:ascii="宋体" w:eastAsia="宋体" w:hAnsi="宋体" w:cs="Times New Roman"/>
          <w:b/>
          <w:sz w:val="24"/>
          <w:szCs w:val="24"/>
        </w:rPr>
      </w:pPr>
    </w:p>
    <w:p w:rsidR="00B17072" w:rsidRDefault="00035F4C">
      <w:pPr>
        <w:spacing w:line="360" w:lineRule="atLeast"/>
        <w:ind w:right="380"/>
        <w:rPr>
          <w:rFonts w:ascii="宋体" w:eastAsia="宋体" w:hAnsi="宋体" w:cs="Times New Roman"/>
          <w:b/>
          <w:bCs/>
          <w:szCs w:val="21"/>
        </w:rPr>
      </w:pPr>
      <w:r>
        <w:rPr>
          <w:rFonts w:ascii="宋体" w:eastAsia="宋体" w:hAnsi="宋体" w:cs="Times New Roman" w:hint="eastAsia"/>
          <w:b/>
          <w:bCs/>
          <w:sz w:val="24"/>
          <w:szCs w:val="24"/>
        </w:rPr>
        <w:t>项目名称：</w:t>
      </w:r>
      <w:r>
        <w:rPr>
          <w:rFonts w:ascii="宋体" w:eastAsia="宋体" w:hAnsi="宋体" w:cs="Times New Roman" w:hint="eastAsia"/>
          <w:b/>
          <w:bCs/>
          <w:sz w:val="24"/>
          <w:szCs w:val="24"/>
        </w:rPr>
        <w:t>公共卫生与管理学院二氧化碳培养箱采购</w:t>
      </w:r>
      <w:r>
        <w:rPr>
          <w:rFonts w:ascii="宋体" w:eastAsia="宋体" w:hAnsi="宋体" w:cs="Times New Roman" w:hint="eastAsia"/>
          <w:b/>
          <w:bCs/>
          <w:sz w:val="24"/>
          <w:szCs w:val="24"/>
        </w:rPr>
        <w:t>项目</w:t>
      </w:r>
    </w:p>
    <w:p w:rsidR="00B17072" w:rsidRDefault="00035F4C">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w:t>
      </w:r>
    </w:p>
    <w:p w:rsidR="00B17072" w:rsidRDefault="00035F4C">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rsidR="00B17072" w:rsidRDefault="00035F4C">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rsidR="00B17072" w:rsidRDefault="00B17072">
      <w:pPr>
        <w:spacing w:line="360" w:lineRule="exact"/>
        <w:ind w:leftChars="-5" w:left="-10" w:rightChars="1" w:right="2" w:firstLineChars="200" w:firstLine="422"/>
        <w:rPr>
          <w:rFonts w:ascii="宋体" w:eastAsia="宋体" w:hAnsi="宋体" w:cs="Times New Roman"/>
          <w:b/>
          <w:bCs/>
          <w:szCs w:val="21"/>
        </w:rPr>
      </w:pPr>
    </w:p>
    <w:p w:rsidR="00B17072" w:rsidRDefault="00B17072">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000"/>
        <w:gridCol w:w="1134"/>
        <w:gridCol w:w="709"/>
        <w:gridCol w:w="2126"/>
        <w:gridCol w:w="3079"/>
      </w:tblGrid>
      <w:tr w:rsidR="00B17072">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B17072">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B17072">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B17072" w:rsidRDefault="00035F4C">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B17072" w:rsidRDefault="00035F4C">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szCs w:val="21"/>
              </w:rPr>
              <w:t>公共卫生与管理学院二氧化碳培养箱采购</w:t>
            </w:r>
            <w:r>
              <w:rPr>
                <w:rFonts w:ascii="宋体" w:eastAsia="宋体" w:hAnsi="宋体" w:cs="Times New Roman" w:hint="eastAsia"/>
                <w:szCs w:val="21"/>
              </w:rPr>
              <w:t>项目</w:t>
            </w:r>
          </w:p>
          <w:p w:rsidR="00B17072" w:rsidRDefault="00B17072">
            <w:pPr>
              <w:autoSpaceDE w:val="0"/>
              <w:autoSpaceDN w:val="0"/>
              <w:adjustRightInd w:val="0"/>
              <w:spacing w:line="360" w:lineRule="auto"/>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17072" w:rsidRDefault="00B17072">
            <w:pPr>
              <w:spacing w:line="360" w:lineRule="auto"/>
              <w:jc w:val="center"/>
              <w:rPr>
                <w:rFonts w:ascii="宋体" w:eastAsia="宋体" w:hAnsi="宋体" w:cs="Times New Roman"/>
                <w:szCs w:val="21"/>
              </w:rPr>
            </w:pPr>
            <w:bookmarkStart w:id="0" w:name="_GoBack"/>
            <w:bookmarkEnd w:id="0"/>
          </w:p>
        </w:tc>
        <w:tc>
          <w:tcPr>
            <w:tcW w:w="5914" w:type="dxa"/>
            <w:gridSpan w:val="3"/>
            <w:tcBorders>
              <w:top w:val="single" w:sz="4" w:space="0" w:color="auto"/>
              <w:left w:val="single" w:sz="4" w:space="0" w:color="auto"/>
              <w:bottom w:val="single" w:sz="4" w:space="0" w:color="auto"/>
              <w:right w:val="single" w:sz="4" w:space="0" w:color="auto"/>
            </w:tcBorders>
            <w:vAlign w:val="center"/>
          </w:tcPr>
          <w:p w:rsidR="00B17072" w:rsidRDefault="00035F4C">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szCs w:val="21"/>
              </w:rPr>
              <w:t>详见附件</w:t>
            </w:r>
            <w:r>
              <w:rPr>
                <w:rFonts w:ascii="宋体" w:eastAsia="宋体" w:hAnsi="宋体" w:cs="Times New Roman" w:hint="eastAsia"/>
                <w:szCs w:val="21"/>
              </w:rPr>
              <w:t>3</w:t>
            </w:r>
            <w:r>
              <w:rPr>
                <w:rFonts w:ascii="宋体" w:eastAsia="宋体" w:hAnsi="宋体" w:cs="Times New Roman" w:hint="eastAsia"/>
                <w:szCs w:val="21"/>
              </w:rPr>
              <w:t>：采购需求</w:t>
            </w:r>
          </w:p>
        </w:tc>
      </w:tr>
      <w:tr w:rsidR="00B17072">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二、供应商响应情况</w:t>
            </w:r>
          </w:p>
        </w:tc>
      </w:tr>
      <w:tr w:rsidR="00B17072">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参数响应情况：无偏离</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商务响应情况：无偏离</w:t>
            </w:r>
          </w:p>
        </w:tc>
      </w:tr>
      <w:tr w:rsidR="00B17072">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三、供应商报价（必要时可另附清单）</w:t>
            </w:r>
          </w:p>
        </w:tc>
      </w:tr>
      <w:tr w:rsidR="00B17072">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：报价总价须包含如产品价格、运输费、安装费、税费等全部费用。</w:t>
            </w:r>
          </w:p>
        </w:tc>
      </w:tr>
      <w:tr w:rsidR="00B17072">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计量</w:t>
            </w:r>
            <w:r>
              <w:rPr>
                <w:rFonts w:ascii="宋体" w:eastAsia="宋体" w:hAnsi="宋体" w:cs="宋体" w:hint="eastAsia"/>
                <w:b/>
                <w:color w:val="000000"/>
                <w:kern w:val="0"/>
                <w:szCs w:val="21"/>
              </w:rPr>
              <w:br/>
            </w:r>
            <w:r>
              <w:rPr>
                <w:rFonts w:ascii="宋体" w:eastAsia="宋体" w:hAnsi="宋体" w:cs="宋体" w:hint="eastAsia"/>
                <w:b/>
                <w:color w:val="00000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元</w:t>
            </w:r>
          </w:p>
        </w:tc>
        <w:tc>
          <w:tcPr>
            <w:tcW w:w="3079" w:type="dxa"/>
            <w:tcBorders>
              <w:top w:val="single" w:sz="4" w:space="0" w:color="auto"/>
              <w:left w:val="single" w:sz="4" w:space="0" w:color="auto"/>
              <w:bottom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rsidR="00B17072" w:rsidRDefault="00035F4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B17072">
        <w:trPr>
          <w:trHeight w:val="186"/>
          <w:jc w:val="center"/>
        </w:trPr>
        <w:tc>
          <w:tcPr>
            <w:tcW w:w="704" w:type="dxa"/>
            <w:tcBorders>
              <w:top w:val="single" w:sz="4" w:space="0" w:color="auto"/>
              <w:left w:val="single" w:sz="4" w:space="0" w:color="auto"/>
              <w:right w:val="single" w:sz="4" w:space="0" w:color="auto"/>
            </w:tcBorders>
            <w:vAlign w:val="center"/>
          </w:tcPr>
          <w:p w:rsidR="00B17072" w:rsidRDefault="00035F4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7072" w:rsidRDefault="00035F4C">
            <w:r>
              <w:rPr>
                <w:rFonts w:hint="eastAsia"/>
                <w:sz w:val="18"/>
                <w:szCs w:val="18"/>
              </w:rPr>
              <w:t>二氧化碳培养箱</w:t>
            </w:r>
          </w:p>
          <w:p w:rsidR="00B17072" w:rsidRDefault="00035F4C">
            <w:pPr>
              <w:snapToGrid w:val="0"/>
              <w:jc w:val="left"/>
              <w:rPr>
                <w:rFonts w:ascii="宋体" w:eastAsia="宋体" w:hAnsi="宋体" w:cs="宋体"/>
                <w:color w:val="000000"/>
              </w:rPr>
            </w:pPr>
            <w:r>
              <w:rPr>
                <w:rFonts w:hint="eastAsia"/>
                <w:sz w:val="18"/>
                <w:szCs w:val="18"/>
              </w:rPr>
              <w:t>赛默飞</w:t>
            </w:r>
            <w:r>
              <w:rPr>
                <w:rFonts w:hint="eastAsia"/>
                <w:sz w:val="18"/>
                <w:szCs w:val="18"/>
              </w:rPr>
              <w:t>cycle i</w:t>
            </w:r>
            <w:r>
              <w:rPr>
                <w:rFonts w:hint="eastAsia"/>
                <w:sz w:val="18"/>
                <w:szCs w:val="18"/>
              </w:rPr>
              <w:t>250</w:t>
            </w:r>
          </w:p>
          <w:p w:rsidR="00B17072" w:rsidRDefault="00B17072">
            <w:pPr>
              <w:widowControl/>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7072" w:rsidRDefault="00035F4C">
            <w:pPr>
              <w:widowControl/>
              <w:jc w:val="center"/>
              <w:rPr>
                <w:color w:val="000000"/>
                <w:kern w:val="0"/>
                <w:sz w:val="22"/>
              </w:rPr>
            </w:pPr>
            <w:r>
              <w:rPr>
                <w:rFonts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7072" w:rsidRDefault="00035F4C">
            <w:pPr>
              <w:widowControl/>
              <w:jc w:val="center"/>
              <w:rPr>
                <w:color w:val="000000"/>
                <w:kern w:val="0"/>
                <w:sz w:val="22"/>
              </w:rPr>
            </w:pPr>
            <w:r>
              <w:rPr>
                <w:rFonts w:hint="eastAsia"/>
                <w:color w:val="000000"/>
                <w:kern w:val="0"/>
                <w:sz w:val="22"/>
              </w:rPr>
              <w:t>2</w:t>
            </w:r>
          </w:p>
        </w:tc>
        <w:tc>
          <w:tcPr>
            <w:tcW w:w="2126" w:type="dxa"/>
            <w:tcBorders>
              <w:top w:val="single" w:sz="4" w:space="0" w:color="auto"/>
              <w:left w:val="single" w:sz="4" w:space="0" w:color="auto"/>
              <w:bottom w:val="single" w:sz="4" w:space="0" w:color="auto"/>
              <w:right w:val="single" w:sz="4" w:space="0" w:color="auto"/>
            </w:tcBorders>
            <w:vAlign w:val="center"/>
          </w:tcPr>
          <w:p w:rsidR="00B17072" w:rsidRDefault="00B17072">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B17072" w:rsidRDefault="00B17072">
            <w:pPr>
              <w:widowControl/>
              <w:jc w:val="center"/>
              <w:textAlignment w:val="center"/>
              <w:rPr>
                <w:rFonts w:ascii="宋体" w:eastAsia="宋体" w:hAnsi="宋体" w:cs="宋体"/>
                <w:color w:val="000000"/>
                <w:kern w:val="0"/>
                <w:szCs w:val="21"/>
              </w:rPr>
            </w:pPr>
          </w:p>
        </w:tc>
      </w:tr>
      <w:tr w:rsidR="00B17072">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B17072" w:rsidRDefault="00035F4C">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报价总价：大写：</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；小写人民币：</w:t>
            </w:r>
            <w:r>
              <w:rPr>
                <w:rFonts w:ascii="宋体" w:eastAsia="宋体" w:hAnsi="宋体" w:cs="TimesNewRomanPSMT" w:hint="eastAsia"/>
                <w:kern w:val="0"/>
                <w:szCs w:val="21"/>
              </w:rPr>
              <w:t xml:space="preserve">             </w:t>
            </w:r>
          </w:p>
        </w:tc>
      </w:tr>
    </w:tbl>
    <w:p w:rsidR="00B17072" w:rsidRDefault="00B17072">
      <w:pPr>
        <w:tabs>
          <w:tab w:val="center" w:pos="4153"/>
        </w:tabs>
        <w:snapToGrid w:val="0"/>
        <w:spacing w:before="50" w:after="50" w:line="360" w:lineRule="atLeast"/>
        <w:rPr>
          <w:rFonts w:ascii="新宋体" w:eastAsia="新宋体" w:hAnsi="新宋体" w:cs="新宋体"/>
          <w:color w:val="000000" w:themeColor="text1"/>
          <w:sz w:val="18"/>
          <w:szCs w:val="18"/>
          <w:highlight w:val="yellow"/>
        </w:rPr>
      </w:pPr>
    </w:p>
    <w:p w:rsidR="00B17072" w:rsidRDefault="00B17072">
      <w:pPr>
        <w:tabs>
          <w:tab w:val="center" w:pos="4153"/>
        </w:tabs>
        <w:snapToGrid w:val="0"/>
        <w:spacing w:before="50" w:after="50" w:line="360" w:lineRule="atLeast"/>
        <w:rPr>
          <w:rFonts w:ascii="宋体" w:eastAsia="宋体" w:hAnsi="宋体" w:cs="仿宋_GB2312"/>
          <w:color w:val="000000"/>
          <w:sz w:val="18"/>
          <w:szCs w:val="18"/>
        </w:rPr>
      </w:pPr>
    </w:p>
    <w:p w:rsidR="00B17072" w:rsidRDefault="00035F4C">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rsidR="00B17072" w:rsidRDefault="00035F4C">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rsidR="00B17072" w:rsidRDefault="00035F4C">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rsidR="00B17072" w:rsidRDefault="00035F4C">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报价日期：</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年</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月</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日</w:t>
      </w:r>
      <w:r>
        <w:rPr>
          <w:rFonts w:ascii="宋体" w:eastAsia="宋体" w:hAnsi="宋体" w:cs="仿宋_GB2312" w:hint="eastAsia"/>
          <w:color w:val="000000"/>
          <w:szCs w:val="21"/>
        </w:rPr>
        <w:t xml:space="preserve">  </w:t>
      </w:r>
    </w:p>
    <w:sectPr w:rsidR="00B17072">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35F4C"/>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17072"/>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61EB1"/>
    <w:rsid w:val="00F77061"/>
    <w:rsid w:val="00FE76F2"/>
    <w:rsid w:val="08711E6A"/>
    <w:rsid w:val="08FE3622"/>
    <w:rsid w:val="19A10B83"/>
    <w:rsid w:val="20C46CE7"/>
    <w:rsid w:val="221E6C99"/>
    <w:rsid w:val="258C10EE"/>
    <w:rsid w:val="28E3564E"/>
    <w:rsid w:val="365D57F4"/>
    <w:rsid w:val="38F0754B"/>
    <w:rsid w:val="3C0D56D3"/>
    <w:rsid w:val="3CD46809"/>
    <w:rsid w:val="3F146A91"/>
    <w:rsid w:val="54DC2F82"/>
    <w:rsid w:val="6A4410A4"/>
    <w:rsid w:val="6B021A3D"/>
    <w:rsid w:val="72F2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DC81"/>
  <w15:docId w15:val="{825CE4D4-F049-4E90-B800-EE2C1C69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admin</cp:lastModifiedBy>
  <cp:revision>6</cp:revision>
  <cp:lastPrinted>2021-12-10T04:07:00Z</cp:lastPrinted>
  <dcterms:created xsi:type="dcterms:W3CDTF">2022-01-12T07:22:00Z</dcterms:created>
  <dcterms:modified xsi:type="dcterms:W3CDTF">2023-11-08T07:12:00Z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